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535" w:type="dxa"/>
        <w:tblInd w:w="0" w:type="dxa"/>
        <w:tblLayout w:type="fixed"/>
        <w:tblCellMar>
          <w:top w:w="15" w:type="dxa"/>
          <w:left w:w="15" w:type="dxa"/>
          <w:bottom w:w="15" w:type="dxa"/>
          <w:right w:w="15" w:type="dxa"/>
        </w:tblCellMar>
      </w:tblPr>
      <w:tblGrid>
        <w:gridCol w:w="441"/>
        <w:gridCol w:w="1075"/>
        <w:gridCol w:w="1193"/>
        <w:gridCol w:w="1701"/>
        <w:gridCol w:w="1079"/>
        <w:gridCol w:w="832"/>
        <w:gridCol w:w="924"/>
        <w:gridCol w:w="2693"/>
        <w:gridCol w:w="567"/>
        <w:gridCol w:w="709"/>
        <w:gridCol w:w="567"/>
        <w:gridCol w:w="708"/>
        <w:gridCol w:w="567"/>
        <w:gridCol w:w="166"/>
        <w:gridCol w:w="313"/>
      </w:tblGrid>
      <w:tr w14:paraId="455816A2">
        <w:tblPrEx>
          <w:tblCellMar>
            <w:top w:w="15" w:type="dxa"/>
            <w:left w:w="15" w:type="dxa"/>
            <w:bottom w:w="15" w:type="dxa"/>
            <w:right w:w="15" w:type="dxa"/>
          </w:tblCellMar>
        </w:tblPrEx>
        <w:trPr>
          <w:trHeight w:val="1035" w:hRule="atLeast"/>
        </w:trPr>
        <w:tc>
          <w:tcPr>
            <w:tcW w:w="13222" w:type="dxa"/>
            <w:gridSpan w:val="14"/>
            <w:vAlign w:val="center"/>
          </w:tcPr>
          <w:p w14:paraId="54A26585">
            <w:pPr>
              <w:adjustRightInd w:val="0"/>
              <w:spacing w:line="360" w:lineRule="auto"/>
              <w:rPr>
                <w:rFonts w:ascii="黑体" w:hAnsi="黑体" w:eastAsia="黑体" w:cs="仿宋"/>
                <w:sz w:val="32"/>
                <w:szCs w:val="32"/>
              </w:rPr>
            </w:pPr>
            <w:r>
              <w:rPr>
                <w:rFonts w:hint="eastAsia" w:ascii="黑体" w:hAnsi="黑体" w:eastAsia="黑体" w:cs="仿宋"/>
                <w:sz w:val="32"/>
                <w:szCs w:val="32"/>
              </w:rPr>
              <w:t>附件</w:t>
            </w:r>
          </w:p>
          <w:p w14:paraId="60570F8D">
            <w:pPr>
              <w:adjustRightInd w:val="0"/>
              <w:spacing w:line="360" w:lineRule="auto"/>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公共法律服务领域基层政务公开标准目录</w:t>
            </w:r>
            <w:bookmarkEnd w:id="0"/>
          </w:p>
          <w:p w14:paraId="5CDDE148">
            <w:pPr>
              <w:adjustRightInd w:val="0"/>
              <w:spacing w:line="360" w:lineRule="auto"/>
              <w:jc w:val="center"/>
              <w:rPr>
                <w:rFonts w:ascii="宋体" w:hAnsi="宋体" w:cs="宋体"/>
                <w:b/>
                <w:color w:val="000000"/>
                <w:sz w:val="40"/>
                <w:szCs w:val="40"/>
              </w:rPr>
            </w:pPr>
          </w:p>
        </w:tc>
        <w:tc>
          <w:tcPr>
            <w:tcW w:w="313" w:type="dxa"/>
            <w:vAlign w:val="center"/>
          </w:tcPr>
          <w:p w14:paraId="1A9033D3">
            <w:pPr>
              <w:widowControl/>
              <w:jc w:val="center"/>
              <w:textAlignment w:val="center"/>
              <w:rPr>
                <w:rFonts w:ascii="宋体" w:hAnsi="宋体" w:cs="宋体"/>
                <w:b/>
                <w:color w:val="000000"/>
                <w:sz w:val="40"/>
                <w:szCs w:val="40"/>
              </w:rPr>
            </w:pPr>
          </w:p>
        </w:tc>
      </w:tr>
      <w:tr w14:paraId="73208239">
        <w:tblPrEx>
          <w:tblCellMar>
            <w:top w:w="15" w:type="dxa"/>
            <w:left w:w="15" w:type="dxa"/>
            <w:bottom w:w="15" w:type="dxa"/>
            <w:right w:w="15" w:type="dxa"/>
          </w:tblCellMar>
        </w:tblPrEx>
        <w:trPr>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14:paraId="06256591">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14:paraId="642B7909">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14:paraId="688CC29D">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78164DFE">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32" w:type="dxa"/>
            <w:vMerge w:val="restart"/>
            <w:tcBorders>
              <w:top w:val="single" w:color="000000" w:sz="4" w:space="0"/>
              <w:left w:val="single" w:color="000000" w:sz="4" w:space="0"/>
              <w:bottom w:val="single" w:color="000000" w:sz="4" w:space="0"/>
              <w:right w:val="single" w:color="000000" w:sz="4" w:space="0"/>
            </w:tcBorders>
            <w:vAlign w:val="center"/>
          </w:tcPr>
          <w:p w14:paraId="225E5AF5">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14:paraId="0B440003">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693" w:type="dxa"/>
            <w:vMerge w:val="restart"/>
            <w:tcBorders>
              <w:top w:val="single" w:color="000000" w:sz="4" w:space="0"/>
              <w:left w:val="single" w:color="000000" w:sz="4" w:space="0"/>
              <w:bottom w:val="single" w:color="000000" w:sz="4" w:space="0"/>
              <w:right w:val="single" w:color="000000" w:sz="4" w:space="0"/>
            </w:tcBorders>
            <w:vAlign w:val="center"/>
          </w:tcPr>
          <w:p w14:paraId="4226A559">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14:paraId="6441E100">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14:paraId="1FF7BD9D">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3"/>
            <w:tcBorders>
              <w:top w:val="single" w:color="000000" w:sz="4" w:space="0"/>
              <w:left w:val="single" w:color="000000" w:sz="4" w:space="0"/>
              <w:bottom w:val="single" w:color="000000" w:sz="4" w:space="0"/>
              <w:right w:val="single" w:color="000000" w:sz="4" w:space="0"/>
            </w:tcBorders>
            <w:vAlign w:val="center"/>
          </w:tcPr>
          <w:p w14:paraId="248DC970">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14:paraId="528C51AB">
        <w:tblPrEx>
          <w:tblCellMar>
            <w:top w:w="15" w:type="dxa"/>
            <w:left w:w="15" w:type="dxa"/>
            <w:bottom w:w="15" w:type="dxa"/>
            <w:right w:w="15" w:type="dxa"/>
          </w:tblCellMar>
        </w:tblPrEx>
        <w:trPr>
          <w:trHeight w:val="337"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14:paraId="5D86FD5C">
            <w:pPr>
              <w:jc w:val="center"/>
              <w:rPr>
                <w:rFonts w:ascii="黑体" w:hAnsi="宋体" w:eastAsia="黑体" w:cs="黑体"/>
                <w:color w:val="000000"/>
                <w:sz w:val="18"/>
                <w:szCs w:val="18"/>
              </w:rPr>
            </w:pPr>
          </w:p>
        </w:tc>
        <w:tc>
          <w:tcPr>
            <w:tcW w:w="1075" w:type="dxa"/>
            <w:tcBorders>
              <w:top w:val="single" w:color="000000" w:sz="4" w:space="0"/>
              <w:left w:val="single" w:color="000000" w:sz="4" w:space="0"/>
              <w:bottom w:val="single" w:color="auto" w:sz="4" w:space="0"/>
              <w:right w:val="single" w:color="000000" w:sz="4" w:space="0"/>
            </w:tcBorders>
            <w:vAlign w:val="center"/>
          </w:tcPr>
          <w:p w14:paraId="45666801">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1193" w:type="dxa"/>
            <w:tcBorders>
              <w:top w:val="single" w:color="000000" w:sz="4" w:space="0"/>
              <w:left w:val="single" w:color="000000" w:sz="4" w:space="0"/>
              <w:bottom w:val="single" w:color="000000" w:sz="4" w:space="0"/>
              <w:right w:val="single" w:color="000000" w:sz="4" w:space="0"/>
            </w:tcBorders>
            <w:vAlign w:val="center"/>
          </w:tcPr>
          <w:p w14:paraId="4D12D96F">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14:paraId="4E680F65">
            <w:pPr>
              <w:jc w:val="center"/>
              <w:rPr>
                <w:rFonts w:ascii="黑体" w:hAnsi="宋体" w:eastAsia="黑体" w:cs="黑体"/>
                <w:color w:val="000000"/>
                <w:sz w:val="18"/>
                <w:szCs w:val="18"/>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6B93D628">
            <w:pPr>
              <w:jc w:val="center"/>
              <w:rPr>
                <w:rFonts w:ascii="黑体" w:hAnsi="宋体" w:eastAsia="黑体" w:cs="黑体"/>
                <w:color w:val="000000"/>
                <w:sz w:val="18"/>
                <w:szCs w:val="18"/>
              </w:rPr>
            </w:pPr>
          </w:p>
        </w:tc>
        <w:tc>
          <w:tcPr>
            <w:tcW w:w="832" w:type="dxa"/>
            <w:vMerge w:val="continue"/>
            <w:tcBorders>
              <w:top w:val="single" w:color="000000" w:sz="4" w:space="0"/>
              <w:left w:val="single" w:color="000000" w:sz="4" w:space="0"/>
              <w:bottom w:val="single" w:color="000000" w:sz="4" w:space="0"/>
              <w:right w:val="single" w:color="000000" w:sz="4" w:space="0"/>
            </w:tcBorders>
            <w:vAlign w:val="center"/>
          </w:tcPr>
          <w:p w14:paraId="19936B26">
            <w:pPr>
              <w:jc w:val="center"/>
              <w:rPr>
                <w:rFonts w:ascii="黑体" w:hAnsi="宋体" w:eastAsia="黑体" w:cs="黑体"/>
                <w:color w:val="000000"/>
                <w:sz w:val="18"/>
                <w:szCs w:val="18"/>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14:paraId="574FC6A1">
            <w:pPr>
              <w:jc w:val="center"/>
              <w:rPr>
                <w:rFonts w:ascii="黑体" w:hAnsi="宋体" w:eastAsia="黑体" w:cs="黑体"/>
                <w:color w:val="000000"/>
                <w:sz w:val="18"/>
                <w:szCs w:val="18"/>
              </w:rPr>
            </w:pPr>
          </w:p>
        </w:tc>
        <w:tc>
          <w:tcPr>
            <w:tcW w:w="2693" w:type="dxa"/>
            <w:vMerge w:val="continue"/>
            <w:tcBorders>
              <w:top w:val="single" w:color="000000" w:sz="4" w:space="0"/>
              <w:left w:val="single" w:color="000000" w:sz="4" w:space="0"/>
              <w:bottom w:val="single" w:color="000000" w:sz="4" w:space="0"/>
              <w:right w:val="single" w:color="000000" w:sz="4" w:space="0"/>
            </w:tcBorders>
            <w:vAlign w:val="center"/>
          </w:tcPr>
          <w:p w14:paraId="07BA8FAE">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02D4E96">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14:paraId="3AF4CB6C">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14:paraId="32F72EA7">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14:paraId="5DB6D273">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14:paraId="5940BE69">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14:paraId="76C8849F">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45880B7E">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乡级</w:t>
            </w:r>
          </w:p>
        </w:tc>
      </w:tr>
      <w:tr w14:paraId="32D627E8">
        <w:tblPrEx>
          <w:tblCellMar>
            <w:top w:w="15" w:type="dxa"/>
            <w:left w:w="15" w:type="dxa"/>
            <w:bottom w:w="15" w:type="dxa"/>
            <w:right w:w="15" w:type="dxa"/>
          </w:tblCellMar>
        </w:tblPrEx>
        <w:trPr>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7D3ACCEF">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75" w:type="dxa"/>
            <w:tcBorders>
              <w:top w:val="single" w:color="auto" w:sz="4" w:space="0"/>
              <w:left w:val="single" w:color="auto" w:sz="4" w:space="0"/>
              <w:bottom w:val="single" w:color="auto" w:sz="4" w:space="0"/>
              <w:right w:val="single" w:color="auto" w:sz="4" w:space="0"/>
            </w:tcBorders>
            <w:vAlign w:val="center"/>
          </w:tcPr>
          <w:p w14:paraId="00F8388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14:paraId="785384F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1193" w:type="dxa"/>
            <w:tcBorders>
              <w:top w:val="single" w:color="000000" w:sz="4" w:space="0"/>
              <w:left w:val="single" w:color="auto" w:sz="4" w:space="0"/>
              <w:bottom w:val="single" w:color="000000" w:sz="4" w:space="0"/>
              <w:right w:val="single" w:color="000000" w:sz="4" w:space="0"/>
            </w:tcBorders>
            <w:vAlign w:val="center"/>
          </w:tcPr>
          <w:p w14:paraId="5EF8A592">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701" w:type="dxa"/>
            <w:tcBorders>
              <w:top w:val="single" w:color="000000" w:sz="4" w:space="0"/>
              <w:left w:val="single" w:color="000000" w:sz="4" w:space="0"/>
              <w:bottom w:val="single" w:color="000000" w:sz="4" w:space="0"/>
              <w:right w:val="single" w:color="000000" w:sz="4" w:space="0"/>
            </w:tcBorders>
            <w:vAlign w:val="center"/>
          </w:tcPr>
          <w:p w14:paraId="39E7EF86">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法律法规资讯；</w:t>
            </w:r>
          </w:p>
          <w:p w14:paraId="074A391E">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14:paraId="5F700239">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079" w:type="dxa"/>
            <w:tcBorders>
              <w:top w:val="single" w:color="000000" w:sz="4" w:space="0"/>
              <w:left w:val="single" w:color="000000" w:sz="4" w:space="0"/>
              <w:bottom w:val="single" w:color="000000" w:sz="4" w:space="0"/>
              <w:right w:val="single" w:color="000000" w:sz="4" w:space="0"/>
            </w:tcBorders>
            <w:vAlign w:val="center"/>
          </w:tcPr>
          <w:p w14:paraId="79C2E6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《中共中央、国务院转发&lt;中央宣传部、司法部关于在公民中开展法治宣传教育的第七个五年规划（2016－2020年）&gt;》《黑龙江省“七五”普法规划》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14:paraId="71D885C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42A827C2">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717A7738">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14:paraId="74500193">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14:paraId="6CC25B00">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66A0E126">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A0CCB22">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0CA3C14B">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A195AB3">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1449CD5E">
            <w:pPr>
              <w:widowControl/>
              <w:jc w:val="center"/>
              <w:textAlignment w:val="center"/>
              <w:rPr>
                <w:rFonts w:ascii="仿宋" w:hAnsi="仿宋" w:eastAsia="仿宋" w:cs="仿宋"/>
                <w:color w:val="000000"/>
                <w:kern w:val="0"/>
                <w:sz w:val="18"/>
                <w:szCs w:val="18"/>
              </w:rPr>
            </w:pPr>
          </w:p>
        </w:tc>
      </w:tr>
      <w:tr w14:paraId="516BB9A7">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6E0171C3">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75" w:type="dxa"/>
            <w:tcBorders>
              <w:top w:val="single" w:color="auto" w:sz="4" w:space="0"/>
              <w:left w:val="single" w:color="auto" w:sz="4" w:space="0"/>
              <w:right w:val="single" w:color="auto" w:sz="4" w:space="0"/>
            </w:tcBorders>
            <w:vAlign w:val="center"/>
          </w:tcPr>
          <w:p w14:paraId="320BC613">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14:paraId="45681A9F">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701" w:type="dxa"/>
            <w:tcBorders>
              <w:top w:val="single" w:color="000000" w:sz="4" w:space="0"/>
              <w:left w:val="single" w:color="000000" w:sz="4" w:space="0"/>
              <w:bottom w:val="single" w:color="000000" w:sz="4" w:space="0"/>
              <w:right w:val="single" w:color="000000" w:sz="4" w:space="0"/>
            </w:tcBorders>
            <w:vAlign w:val="center"/>
          </w:tcPr>
          <w:p w14:paraId="046D0FA3">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1.辖区内法治文化阵地信息；</w:t>
            </w:r>
          </w:p>
          <w:p w14:paraId="28036841">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2.法治文化作品、产品</w:t>
            </w:r>
          </w:p>
        </w:tc>
        <w:tc>
          <w:tcPr>
            <w:tcW w:w="1079" w:type="dxa"/>
            <w:tcBorders>
              <w:top w:val="single" w:color="000000" w:sz="4" w:space="0"/>
              <w:left w:val="single" w:color="000000" w:sz="4" w:space="0"/>
              <w:bottom w:val="single" w:color="000000" w:sz="4" w:space="0"/>
              <w:right w:val="single" w:color="000000" w:sz="4" w:space="0"/>
            </w:tcBorders>
            <w:vAlign w:val="center"/>
          </w:tcPr>
          <w:p w14:paraId="5C14474A">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《中共中央、国务院转发&lt;中央宣传部、司法部关于在公民中开展法治宣传教育的第七个五年规划（2016－2020年）&gt;》《黑龙江省“七五”普法规划》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14:paraId="16BE5F93">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2A45D91A">
            <w:pPr>
              <w:jc w:val="center"/>
              <w:rPr>
                <w:rFonts w:ascii="宋体" w:hAnsi="宋体" w:cs="宋体"/>
                <w:color w:val="00000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062C52A8">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14:paraId="22914764">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6B5CB0E4">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B27CE56">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5A581F95">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0E62FC9">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5E8264C3">
            <w:pPr>
              <w:jc w:val="center"/>
              <w:rPr>
                <w:rFonts w:ascii="宋体" w:hAnsi="宋体" w:cs="宋体"/>
                <w:color w:val="000000"/>
                <w:sz w:val="18"/>
                <w:szCs w:val="18"/>
              </w:rPr>
            </w:pPr>
          </w:p>
        </w:tc>
      </w:tr>
      <w:tr w14:paraId="5C2C5933">
        <w:tblPrEx>
          <w:tblCellMar>
            <w:top w:w="15" w:type="dxa"/>
            <w:left w:w="15" w:type="dxa"/>
            <w:bottom w:w="15" w:type="dxa"/>
            <w:right w:w="15" w:type="dxa"/>
          </w:tblCellMar>
        </w:tblPrEx>
        <w:trPr>
          <w:trHeight w:val="1960" w:hRule="atLeast"/>
        </w:trPr>
        <w:tc>
          <w:tcPr>
            <w:tcW w:w="441" w:type="dxa"/>
            <w:tcBorders>
              <w:top w:val="single" w:color="000000" w:sz="4" w:space="0"/>
              <w:left w:val="single" w:color="000000" w:sz="4" w:space="0"/>
              <w:bottom w:val="single" w:color="auto" w:sz="4" w:space="0"/>
              <w:right w:val="single" w:color="auto" w:sz="4" w:space="0"/>
            </w:tcBorders>
            <w:vAlign w:val="center"/>
          </w:tcPr>
          <w:p w14:paraId="0A1AF89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75" w:type="dxa"/>
            <w:tcBorders>
              <w:left w:val="single" w:color="auto" w:sz="4" w:space="0"/>
              <w:bottom w:val="single" w:color="auto" w:sz="4" w:space="0"/>
              <w:right w:val="single" w:color="auto" w:sz="4" w:space="0"/>
            </w:tcBorders>
            <w:vAlign w:val="center"/>
          </w:tcPr>
          <w:p w14:paraId="1D6D5D19">
            <w:pPr>
              <w:jc w:val="center"/>
              <w:rPr>
                <w:rFonts w:ascii="宋体" w:hAnsi="宋体" w:cs="宋体"/>
                <w:color w:val="000000"/>
                <w:sz w:val="18"/>
                <w:szCs w:val="18"/>
              </w:rPr>
            </w:pPr>
          </w:p>
        </w:tc>
        <w:tc>
          <w:tcPr>
            <w:tcW w:w="1193" w:type="dxa"/>
            <w:tcBorders>
              <w:top w:val="single" w:color="000000" w:sz="4" w:space="0"/>
              <w:left w:val="single" w:color="auto" w:sz="4" w:space="0"/>
              <w:bottom w:val="single" w:color="auto" w:sz="4" w:space="0"/>
              <w:right w:val="single" w:color="000000" w:sz="4" w:space="0"/>
            </w:tcBorders>
            <w:vAlign w:val="center"/>
          </w:tcPr>
          <w:p w14:paraId="3E076736">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701" w:type="dxa"/>
            <w:tcBorders>
              <w:top w:val="single" w:color="000000" w:sz="4" w:space="0"/>
              <w:left w:val="single" w:color="000000" w:sz="4" w:space="0"/>
              <w:bottom w:val="single" w:color="auto" w:sz="4" w:space="0"/>
              <w:right w:val="single" w:color="000000" w:sz="4" w:space="0"/>
            </w:tcBorders>
            <w:vAlign w:val="center"/>
          </w:tcPr>
          <w:p w14:paraId="73493A4D">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14:paraId="4CC4BF53">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14:paraId="7BFC5102">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14:paraId="387E7D09">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auto" w:sz="4" w:space="0"/>
              <w:right w:val="single" w:color="000000" w:sz="4" w:space="0"/>
            </w:tcBorders>
            <w:vAlign w:val="center"/>
          </w:tcPr>
          <w:p w14:paraId="3545347E">
            <w:pPr>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《中共中央、国务院转发&lt;中央宣传部、司法部关于在公民中开展法治宣传教育的第七个五年规划（2016－2020年）&gt;》《黑龙江省“七五”普法规划》</w:t>
            </w:r>
          </w:p>
        </w:tc>
        <w:tc>
          <w:tcPr>
            <w:tcW w:w="832" w:type="dxa"/>
            <w:tcBorders>
              <w:top w:val="single" w:color="000000" w:sz="4" w:space="0"/>
              <w:left w:val="single" w:color="000000" w:sz="4" w:space="0"/>
              <w:bottom w:val="single" w:color="auto" w:sz="4" w:space="0"/>
              <w:right w:val="single" w:color="000000" w:sz="4" w:space="0"/>
            </w:tcBorders>
            <w:vAlign w:val="center"/>
          </w:tcPr>
          <w:p w14:paraId="421718A4">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auto" w:sz="4" w:space="0"/>
              <w:right w:val="single" w:color="000000" w:sz="4" w:space="0"/>
            </w:tcBorders>
            <w:vAlign w:val="center"/>
          </w:tcPr>
          <w:p w14:paraId="34710C83">
            <w:pPr>
              <w:jc w:val="center"/>
              <w:rPr>
                <w:rFonts w:ascii="宋体" w:hAnsi="宋体" w:cs="宋体"/>
                <w:color w:val="00000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auto" w:sz="4" w:space="0"/>
              <w:right w:val="single" w:color="000000" w:sz="4" w:space="0"/>
            </w:tcBorders>
            <w:vAlign w:val="center"/>
          </w:tcPr>
          <w:p w14:paraId="4AD5FEAC">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auto" w:sz="4" w:space="0"/>
              <w:right w:val="single" w:color="000000" w:sz="4" w:space="0"/>
            </w:tcBorders>
            <w:vAlign w:val="center"/>
          </w:tcPr>
          <w:p w14:paraId="61A05C6A">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auto" w:sz="4" w:space="0"/>
              <w:right w:val="single" w:color="000000" w:sz="4" w:space="0"/>
            </w:tcBorders>
            <w:vAlign w:val="center"/>
          </w:tcPr>
          <w:p w14:paraId="7EF639F1">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14:paraId="096FA2AA">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auto" w:sz="4" w:space="0"/>
              <w:right w:val="single" w:color="000000" w:sz="4" w:space="0"/>
            </w:tcBorders>
            <w:vAlign w:val="center"/>
          </w:tcPr>
          <w:p w14:paraId="792AEA61">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auto" w:sz="4" w:space="0"/>
              <w:right w:val="single" w:color="000000" w:sz="4" w:space="0"/>
            </w:tcBorders>
            <w:vAlign w:val="center"/>
          </w:tcPr>
          <w:p w14:paraId="2922AE0E">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auto" w:sz="4" w:space="0"/>
              <w:right w:val="single" w:color="000000" w:sz="4" w:space="0"/>
            </w:tcBorders>
            <w:vAlign w:val="center"/>
          </w:tcPr>
          <w:p w14:paraId="1A19E086">
            <w:pPr>
              <w:jc w:val="center"/>
              <w:rPr>
                <w:rFonts w:ascii="宋体" w:hAnsi="宋体" w:cs="宋体"/>
                <w:color w:val="000000"/>
                <w:sz w:val="18"/>
                <w:szCs w:val="18"/>
              </w:rPr>
            </w:pPr>
          </w:p>
        </w:tc>
      </w:tr>
      <w:tr w14:paraId="764761B8">
        <w:tblPrEx>
          <w:tblCellMar>
            <w:top w:w="15" w:type="dxa"/>
            <w:left w:w="15" w:type="dxa"/>
            <w:bottom w:w="15" w:type="dxa"/>
            <w:right w:w="15" w:type="dxa"/>
          </w:tblCellMar>
        </w:tblPrEx>
        <w:trPr>
          <w:trHeight w:val="2160" w:hRule="atLeast"/>
        </w:trPr>
        <w:tc>
          <w:tcPr>
            <w:tcW w:w="441" w:type="dxa"/>
            <w:tcBorders>
              <w:top w:val="single" w:color="auto" w:sz="4" w:space="0"/>
              <w:left w:val="single" w:color="auto" w:sz="4" w:space="0"/>
              <w:bottom w:val="single" w:color="auto" w:sz="4" w:space="0"/>
              <w:right w:val="single" w:color="auto" w:sz="4" w:space="0"/>
            </w:tcBorders>
            <w:vAlign w:val="center"/>
          </w:tcPr>
          <w:p w14:paraId="6CF7768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75" w:type="dxa"/>
            <w:tcBorders>
              <w:top w:val="single" w:color="auto" w:sz="4" w:space="0"/>
              <w:left w:val="single" w:color="auto" w:sz="4" w:space="0"/>
              <w:bottom w:val="single" w:color="auto" w:sz="4" w:space="0"/>
              <w:right w:val="single" w:color="auto" w:sz="4" w:space="0"/>
            </w:tcBorders>
            <w:vAlign w:val="center"/>
          </w:tcPr>
          <w:p w14:paraId="0D4D9C8C">
            <w:pPr>
              <w:jc w:val="center"/>
              <w:rPr>
                <w:rFonts w:ascii="宋体" w:hAnsi="宋体" w:cs="宋体"/>
                <w:color w:val="000000"/>
                <w:sz w:val="18"/>
                <w:szCs w:val="18"/>
              </w:rPr>
            </w:pPr>
            <w:r>
              <w:rPr>
                <w:rFonts w:hint="eastAsia" w:ascii="宋体" w:hAnsi="宋体" w:cs="宋体"/>
                <w:color w:val="000000"/>
                <w:sz w:val="18"/>
                <w:szCs w:val="18"/>
              </w:rPr>
              <w:t>律师</w:t>
            </w:r>
          </w:p>
        </w:tc>
        <w:tc>
          <w:tcPr>
            <w:tcW w:w="1193" w:type="dxa"/>
            <w:tcBorders>
              <w:top w:val="single" w:color="auto" w:sz="4" w:space="0"/>
              <w:left w:val="single" w:color="auto" w:sz="4" w:space="0"/>
              <w:bottom w:val="single" w:color="auto" w:sz="4" w:space="0"/>
              <w:right w:val="single" w:color="auto" w:sz="4" w:space="0"/>
            </w:tcBorders>
            <w:vAlign w:val="center"/>
          </w:tcPr>
          <w:p w14:paraId="4A4479D8">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701" w:type="dxa"/>
            <w:tcBorders>
              <w:top w:val="single" w:color="auto" w:sz="4" w:space="0"/>
              <w:left w:val="single" w:color="auto" w:sz="4" w:space="0"/>
              <w:bottom w:val="single" w:color="auto" w:sz="4" w:space="0"/>
              <w:right w:val="single" w:color="auto" w:sz="4" w:space="0"/>
            </w:tcBorders>
            <w:vAlign w:val="center"/>
          </w:tcPr>
          <w:p w14:paraId="7CEB1758">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auto" w:sz="4" w:space="0"/>
              <w:left w:val="single" w:color="auto" w:sz="4" w:space="0"/>
              <w:bottom w:val="single" w:color="auto" w:sz="4" w:space="0"/>
              <w:right w:val="single" w:color="auto" w:sz="4" w:space="0"/>
            </w:tcBorders>
            <w:vAlign w:val="center"/>
          </w:tcPr>
          <w:p w14:paraId="5A2E2A79">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832" w:type="dxa"/>
            <w:tcBorders>
              <w:top w:val="single" w:color="auto" w:sz="4" w:space="0"/>
              <w:left w:val="single" w:color="auto" w:sz="4" w:space="0"/>
              <w:bottom w:val="single" w:color="auto" w:sz="4" w:space="0"/>
              <w:right w:val="single" w:color="auto" w:sz="4" w:space="0"/>
            </w:tcBorders>
            <w:vAlign w:val="center"/>
          </w:tcPr>
          <w:p w14:paraId="6C72C01E">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auto" w:sz="4" w:space="0"/>
              <w:left w:val="single" w:color="auto" w:sz="4" w:space="0"/>
              <w:bottom w:val="single" w:color="auto" w:sz="4" w:space="0"/>
              <w:right w:val="single" w:color="auto" w:sz="4" w:space="0"/>
            </w:tcBorders>
            <w:vAlign w:val="center"/>
          </w:tcPr>
          <w:p w14:paraId="374750D7">
            <w:pPr>
              <w:jc w:val="center"/>
              <w:rPr>
                <w:rFonts w:ascii="宋体" w:hAnsi="宋体" w:cs="宋体"/>
                <w:color w:val="000000"/>
                <w:sz w:val="18"/>
                <w:szCs w:val="18"/>
              </w:rPr>
            </w:pPr>
            <w:r>
              <w:rPr>
                <w:rFonts w:hint="eastAsia" w:ascii="宋体" w:hAnsi="宋体" w:cs="宋体"/>
                <w:color w:val="000000"/>
                <w:kern w:val="0"/>
                <w:sz w:val="18"/>
                <w:szCs w:val="18"/>
              </w:rPr>
              <w:t>集贤县司法局</w:t>
            </w:r>
          </w:p>
        </w:tc>
        <w:tc>
          <w:tcPr>
            <w:tcW w:w="2693" w:type="dxa"/>
            <w:tcBorders>
              <w:top w:val="single" w:color="auto" w:sz="4" w:space="0"/>
              <w:left w:val="single" w:color="auto" w:sz="4" w:space="0"/>
              <w:bottom w:val="single" w:color="auto" w:sz="4" w:space="0"/>
              <w:right w:val="single" w:color="auto" w:sz="4" w:space="0"/>
            </w:tcBorders>
            <w:vAlign w:val="center"/>
          </w:tcPr>
          <w:p w14:paraId="31C9B69C">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auto" w:sz="4" w:space="0"/>
              <w:left w:val="single" w:color="auto" w:sz="4" w:space="0"/>
              <w:bottom w:val="single" w:color="auto" w:sz="4" w:space="0"/>
              <w:right w:val="single" w:color="auto" w:sz="4" w:space="0"/>
            </w:tcBorders>
            <w:vAlign w:val="center"/>
          </w:tcPr>
          <w:p w14:paraId="6C0DB27F">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14:paraId="72BDA8C3">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66315447">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14:paraId="0AAE3161">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14:paraId="2B80BF73">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auto" w:sz="4" w:space="0"/>
              <w:bottom w:val="single" w:color="auto" w:sz="4" w:space="0"/>
              <w:right w:val="single" w:color="auto" w:sz="4" w:space="0"/>
            </w:tcBorders>
            <w:vAlign w:val="center"/>
          </w:tcPr>
          <w:p w14:paraId="31B90657">
            <w:pPr>
              <w:jc w:val="center"/>
              <w:rPr>
                <w:rFonts w:ascii="宋体" w:hAnsi="宋体" w:cs="宋体"/>
                <w:color w:val="000000"/>
                <w:sz w:val="18"/>
                <w:szCs w:val="18"/>
              </w:rPr>
            </w:pPr>
          </w:p>
        </w:tc>
      </w:tr>
      <w:tr w14:paraId="108CB325">
        <w:tblPrEx>
          <w:tblCellMar>
            <w:top w:w="15" w:type="dxa"/>
            <w:left w:w="15" w:type="dxa"/>
            <w:bottom w:w="15" w:type="dxa"/>
            <w:right w:w="15" w:type="dxa"/>
          </w:tblCellMar>
        </w:tblPrEx>
        <w:trPr>
          <w:trHeight w:val="2160" w:hRule="atLeast"/>
        </w:trPr>
        <w:tc>
          <w:tcPr>
            <w:tcW w:w="441" w:type="dxa"/>
            <w:tcBorders>
              <w:top w:val="single" w:color="auto" w:sz="4" w:space="0"/>
              <w:left w:val="single" w:color="000000" w:sz="4" w:space="0"/>
              <w:bottom w:val="single" w:color="000000" w:sz="4" w:space="0"/>
              <w:right w:val="single" w:color="auto" w:sz="4" w:space="0"/>
            </w:tcBorders>
            <w:vAlign w:val="center"/>
          </w:tcPr>
          <w:p w14:paraId="2FB96458">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14:paraId="56C9001E">
            <w:pPr>
              <w:jc w:val="center"/>
              <w:rPr>
                <w:rFonts w:ascii="宋体" w:hAnsi="宋体" w:cs="宋体"/>
                <w:color w:val="000000"/>
                <w:sz w:val="18"/>
                <w:szCs w:val="18"/>
              </w:rPr>
            </w:pPr>
            <w:r>
              <w:rPr>
                <w:rFonts w:hint="eastAsia" w:ascii="宋体" w:hAnsi="宋体" w:cs="宋体"/>
                <w:color w:val="000000"/>
                <w:sz w:val="18"/>
                <w:szCs w:val="18"/>
              </w:rPr>
              <w:t>法律援助</w:t>
            </w:r>
          </w:p>
        </w:tc>
        <w:tc>
          <w:tcPr>
            <w:tcW w:w="1193" w:type="dxa"/>
            <w:tcBorders>
              <w:top w:val="single" w:color="auto" w:sz="4" w:space="0"/>
              <w:left w:val="single" w:color="auto" w:sz="4" w:space="0"/>
              <w:bottom w:val="single" w:color="000000" w:sz="4" w:space="0"/>
              <w:right w:val="single" w:color="000000" w:sz="4" w:space="0"/>
            </w:tcBorders>
            <w:vAlign w:val="center"/>
          </w:tcPr>
          <w:p w14:paraId="433617FF">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701" w:type="dxa"/>
            <w:tcBorders>
              <w:top w:val="single" w:color="auto" w:sz="4" w:space="0"/>
              <w:left w:val="single" w:color="000000" w:sz="4" w:space="0"/>
              <w:bottom w:val="single" w:color="000000" w:sz="4" w:space="0"/>
              <w:right w:val="single" w:color="000000" w:sz="4" w:space="0"/>
            </w:tcBorders>
            <w:vAlign w:val="center"/>
          </w:tcPr>
          <w:p w14:paraId="3AA39AE8">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14:paraId="3734FAB4">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14:paraId="2CF58528">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079" w:type="dxa"/>
            <w:tcBorders>
              <w:top w:val="single" w:color="auto" w:sz="4" w:space="0"/>
              <w:left w:val="single" w:color="000000" w:sz="4" w:space="0"/>
              <w:bottom w:val="single" w:color="000000" w:sz="4" w:space="0"/>
              <w:right w:val="single" w:color="000000" w:sz="4" w:space="0"/>
            </w:tcBorders>
            <w:vAlign w:val="center"/>
          </w:tcPr>
          <w:p w14:paraId="0ABDAD9D">
            <w:pPr>
              <w:jc w:val="center"/>
              <w:rPr>
                <w:rFonts w:ascii="宋体" w:hAnsi="宋体" w:cs="宋体"/>
                <w:color w:val="000000"/>
                <w:sz w:val="18"/>
                <w:szCs w:val="18"/>
              </w:rPr>
            </w:pPr>
            <w:r>
              <w:rPr>
                <w:rFonts w:hint="eastAsia" w:ascii="宋体" w:hAnsi="宋体" w:cs="宋体"/>
                <w:color w:val="000000"/>
                <w:sz w:val="18"/>
                <w:szCs w:val="18"/>
              </w:rPr>
              <w:t>《法律援助条例》《黑龙江省法律援助条例》</w:t>
            </w:r>
          </w:p>
        </w:tc>
        <w:tc>
          <w:tcPr>
            <w:tcW w:w="832" w:type="dxa"/>
            <w:tcBorders>
              <w:top w:val="single" w:color="auto" w:sz="4" w:space="0"/>
              <w:left w:val="single" w:color="000000" w:sz="4" w:space="0"/>
              <w:bottom w:val="single" w:color="000000" w:sz="4" w:space="0"/>
              <w:right w:val="single" w:color="000000" w:sz="4" w:space="0"/>
            </w:tcBorders>
            <w:vAlign w:val="center"/>
          </w:tcPr>
          <w:p w14:paraId="0169E8F0">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auto" w:sz="4" w:space="0"/>
              <w:left w:val="single" w:color="000000" w:sz="4" w:space="0"/>
              <w:bottom w:val="single" w:color="000000" w:sz="4" w:space="0"/>
              <w:right w:val="single" w:color="000000" w:sz="4" w:space="0"/>
            </w:tcBorders>
            <w:vAlign w:val="center"/>
          </w:tcPr>
          <w:p w14:paraId="5E6B1A01">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auto" w:sz="4" w:space="0"/>
              <w:left w:val="single" w:color="000000" w:sz="4" w:space="0"/>
              <w:bottom w:val="single" w:color="000000" w:sz="4" w:space="0"/>
              <w:right w:val="single" w:color="000000" w:sz="4" w:space="0"/>
            </w:tcBorders>
            <w:vAlign w:val="center"/>
          </w:tcPr>
          <w:p w14:paraId="3B4B7152">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14:paraId="04457D95">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auto" w:sz="4" w:space="0"/>
              <w:left w:val="single" w:color="000000" w:sz="4" w:space="0"/>
              <w:bottom w:val="single" w:color="000000" w:sz="4" w:space="0"/>
              <w:right w:val="single" w:color="000000" w:sz="4" w:space="0"/>
            </w:tcBorders>
            <w:vAlign w:val="center"/>
          </w:tcPr>
          <w:p w14:paraId="2E082BC6">
            <w:pPr>
              <w:jc w:val="center"/>
              <w:rPr>
                <w:rFonts w:ascii="仿宋" w:hAnsi="仿宋" w:eastAsia="仿宋" w:cs="仿宋"/>
                <w:color w:val="000000"/>
                <w:kern w:val="0"/>
                <w:sz w:val="18"/>
                <w:szCs w:val="18"/>
              </w:rPr>
            </w:pPr>
          </w:p>
        </w:tc>
        <w:tc>
          <w:tcPr>
            <w:tcW w:w="709" w:type="dxa"/>
            <w:tcBorders>
              <w:top w:val="single" w:color="auto" w:sz="4" w:space="0"/>
              <w:left w:val="single" w:color="000000" w:sz="4" w:space="0"/>
              <w:bottom w:val="single" w:color="000000" w:sz="4" w:space="0"/>
              <w:right w:val="single" w:color="000000" w:sz="4" w:space="0"/>
            </w:tcBorders>
            <w:vAlign w:val="center"/>
          </w:tcPr>
          <w:p w14:paraId="187BD721">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67" w:type="dxa"/>
            <w:tcBorders>
              <w:top w:val="single" w:color="auto" w:sz="4" w:space="0"/>
              <w:left w:val="single" w:color="000000" w:sz="4" w:space="0"/>
              <w:bottom w:val="single" w:color="000000" w:sz="4" w:space="0"/>
              <w:right w:val="single" w:color="000000" w:sz="4" w:space="0"/>
            </w:tcBorders>
            <w:vAlign w:val="center"/>
          </w:tcPr>
          <w:p w14:paraId="6F0A9BEB">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14:paraId="5FC82687">
            <w:pPr>
              <w:jc w:val="center"/>
              <w:rPr>
                <w:rFonts w:ascii="仿宋" w:hAnsi="仿宋" w:eastAsia="仿宋" w:cs="仿宋"/>
                <w:color w:val="000000"/>
                <w:kern w:val="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14:paraId="49163272">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auto" w:sz="4" w:space="0"/>
              <w:left w:val="single" w:color="000000" w:sz="4" w:space="0"/>
              <w:bottom w:val="single" w:color="000000" w:sz="4" w:space="0"/>
              <w:right w:val="single" w:color="000000" w:sz="4" w:space="0"/>
            </w:tcBorders>
            <w:vAlign w:val="center"/>
          </w:tcPr>
          <w:p w14:paraId="512057EF">
            <w:pPr>
              <w:jc w:val="center"/>
              <w:rPr>
                <w:rFonts w:ascii="仿宋" w:hAnsi="仿宋" w:eastAsia="仿宋" w:cs="仿宋"/>
                <w:color w:val="000000"/>
                <w:kern w:val="0"/>
                <w:sz w:val="18"/>
                <w:szCs w:val="18"/>
              </w:rPr>
            </w:pPr>
          </w:p>
        </w:tc>
      </w:tr>
      <w:tr w14:paraId="74667F77">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40B20BA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1D3A8E63">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14:paraId="799EAC76">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701" w:type="dxa"/>
            <w:tcBorders>
              <w:top w:val="single" w:color="000000" w:sz="4" w:space="0"/>
              <w:left w:val="single" w:color="000000" w:sz="4" w:space="0"/>
              <w:bottom w:val="single" w:color="000000" w:sz="4" w:space="0"/>
              <w:right w:val="single" w:color="000000" w:sz="4" w:space="0"/>
            </w:tcBorders>
            <w:vAlign w:val="center"/>
          </w:tcPr>
          <w:p w14:paraId="330B1814">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079" w:type="dxa"/>
            <w:tcBorders>
              <w:top w:val="single" w:color="000000" w:sz="4" w:space="0"/>
              <w:left w:val="single" w:color="000000" w:sz="4" w:space="0"/>
              <w:bottom w:val="single" w:color="000000" w:sz="4" w:space="0"/>
              <w:right w:val="single" w:color="000000" w:sz="4" w:space="0"/>
            </w:tcBorders>
            <w:vAlign w:val="center"/>
          </w:tcPr>
          <w:p w14:paraId="64A7A8D2">
            <w:pPr>
              <w:jc w:val="center"/>
              <w:rPr>
                <w:rFonts w:ascii="宋体" w:hAnsi="宋体" w:cs="宋体"/>
                <w:color w:val="000000"/>
                <w:sz w:val="18"/>
                <w:szCs w:val="18"/>
              </w:rPr>
            </w:pPr>
            <w:r>
              <w:rPr>
                <w:rFonts w:hint="eastAsia" w:ascii="宋体" w:hAnsi="宋体" w:cs="宋体"/>
                <w:color w:val="000000"/>
                <w:sz w:val="18"/>
                <w:szCs w:val="18"/>
              </w:rPr>
              <w:t>《法律援助条例》《黑龙江省法律援助条例》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14:paraId="3F1622A7">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05817FBC">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37A2C6A7">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14:paraId="1DE3C552">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14:paraId="0C520137">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5D9A63AC">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14:paraId="5B5A3F0C">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4F3A80D3">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14:paraId="3C7B60BD">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0C936A4D">
            <w:pPr>
              <w:jc w:val="center"/>
              <w:rPr>
                <w:rFonts w:ascii="仿宋" w:hAnsi="仿宋" w:eastAsia="仿宋" w:cs="仿宋"/>
                <w:color w:val="000000"/>
                <w:kern w:val="0"/>
                <w:sz w:val="18"/>
                <w:szCs w:val="18"/>
              </w:rPr>
            </w:pPr>
          </w:p>
        </w:tc>
      </w:tr>
      <w:tr w14:paraId="65711221">
        <w:tblPrEx>
          <w:tblCellMar>
            <w:top w:w="15" w:type="dxa"/>
            <w:left w:w="15" w:type="dxa"/>
            <w:bottom w:w="15" w:type="dxa"/>
            <w:right w:w="15" w:type="dxa"/>
          </w:tblCellMar>
        </w:tblPrEx>
        <w:trPr>
          <w:trHeight w:val="543"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093EF1D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6790FA9E">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14:paraId="617B5B84">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701" w:type="dxa"/>
            <w:tcBorders>
              <w:top w:val="single" w:color="000000" w:sz="4" w:space="0"/>
              <w:left w:val="single" w:color="000000" w:sz="4" w:space="0"/>
              <w:bottom w:val="single" w:color="000000" w:sz="4" w:space="0"/>
              <w:right w:val="single" w:color="000000" w:sz="4" w:space="0"/>
            </w:tcBorders>
            <w:vAlign w:val="center"/>
          </w:tcPr>
          <w:p w14:paraId="0EA4E33F">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079" w:type="dxa"/>
            <w:tcBorders>
              <w:top w:val="single" w:color="000000" w:sz="4" w:space="0"/>
              <w:left w:val="single" w:color="000000" w:sz="4" w:space="0"/>
              <w:bottom w:val="single" w:color="000000" w:sz="4" w:space="0"/>
              <w:right w:val="single" w:color="000000" w:sz="4" w:space="0"/>
            </w:tcBorders>
            <w:vAlign w:val="center"/>
          </w:tcPr>
          <w:p w14:paraId="7B8F3746">
            <w:pPr>
              <w:jc w:val="center"/>
              <w:rPr>
                <w:rFonts w:ascii="宋体" w:hAnsi="宋体" w:cs="宋体"/>
                <w:color w:val="000000"/>
                <w:sz w:val="18"/>
                <w:szCs w:val="18"/>
              </w:rPr>
            </w:pPr>
            <w:r>
              <w:rPr>
                <w:rFonts w:hint="eastAsia" w:ascii="宋体" w:hAnsi="宋体" w:cs="宋体"/>
                <w:color w:val="000000"/>
                <w:sz w:val="18"/>
                <w:szCs w:val="18"/>
              </w:rPr>
              <w:t>《法律援助条例》《黑龙江省法律援助条例》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14:paraId="4F36916A">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133A4601">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3E4870EB">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14:paraId="099DF68F">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14:paraId="02C8C33A">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2230A8F1">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14:paraId="191F3C73">
            <w:pPr>
              <w:jc w:val="center"/>
              <w:rPr>
                <w:rFonts w:ascii="仿宋" w:hAnsi="仿宋" w:eastAsia="仿宋" w:cs="仿宋"/>
                <w:color w:val="000000"/>
                <w:kern w:val="0"/>
                <w:sz w:val="18"/>
                <w:szCs w:val="18"/>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0C80E74B">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14:paraId="0958C8A0">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2A9CC1B2">
            <w:pPr>
              <w:jc w:val="center"/>
              <w:rPr>
                <w:rFonts w:ascii="仿宋" w:hAnsi="仿宋" w:eastAsia="仿宋" w:cs="仿宋"/>
                <w:color w:val="000000"/>
                <w:kern w:val="0"/>
                <w:sz w:val="18"/>
                <w:szCs w:val="18"/>
              </w:rPr>
            </w:pPr>
          </w:p>
        </w:tc>
      </w:tr>
      <w:tr w14:paraId="399ABBE8">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17462DC1">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22F08BE7">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14:paraId="70706935">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14:paraId="0D92926A">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14:paraId="38C7C11B">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14:paraId="697FCC89">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14:paraId="5CABE812">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14:paraId="29AFE66B">
            <w:pPr>
              <w:jc w:val="center"/>
              <w:rPr>
                <w:rFonts w:ascii="宋体" w:hAnsi="宋体" w:cs="宋体"/>
                <w:color w:val="000000"/>
                <w:sz w:val="18"/>
                <w:szCs w:val="18"/>
              </w:rPr>
            </w:pPr>
            <w:r>
              <w:rPr>
                <w:rFonts w:hint="eastAsia" w:ascii="宋体" w:hAnsi="宋体" w:cs="宋体"/>
                <w:color w:val="000000"/>
                <w:sz w:val="18"/>
                <w:szCs w:val="18"/>
              </w:rPr>
              <w:t>《法律援助条例》《黑龙江省法律援助条例》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14:paraId="5A6CB0CB">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4701152D">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7FAB2E53">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14:paraId="096B20CF">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5FE0B964">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845BE2F">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118E1E66">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4F8F389">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3CB78DF3">
            <w:pPr>
              <w:jc w:val="center"/>
              <w:rPr>
                <w:rFonts w:ascii="宋体" w:hAnsi="宋体" w:cs="宋体"/>
                <w:color w:val="000000"/>
                <w:sz w:val="18"/>
                <w:szCs w:val="18"/>
              </w:rPr>
            </w:pPr>
          </w:p>
        </w:tc>
      </w:tr>
      <w:tr w14:paraId="2E5A1596">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19323EF7">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1D38591C">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14:paraId="3B07740B">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701" w:type="dxa"/>
            <w:tcBorders>
              <w:top w:val="single" w:color="000000" w:sz="4" w:space="0"/>
              <w:left w:val="single" w:color="000000" w:sz="4" w:space="0"/>
              <w:bottom w:val="single" w:color="000000" w:sz="4" w:space="0"/>
              <w:right w:val="single" w:color="000000" w:sz="4" w:space="0"/>
            </w:tcBorders>
            <w:vAlign w:val="center"/>
          </w:tcPr>
          <w:p w14:paraId="3FD111C9">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14:paraId="5708F8F3">
            <w:pPr>
              <w:jc w:val="center"/>
              <w:rPr>
                <w:rFonts w:ascii="宋体" w:hAnsi="宋体" w:cs="宋体"/>
                <w:color w:val="000000"/>
                <w:sz w:val="18"/>
                <w:szCs w:val="18"/>
              </w:rPr>
            </w:pPr>
            <w:r>
              <w:rPr>
                <w:rFonts w:hint="eastAsia" w:ascii="宋体" w:hAnsi="宋体" w:cs="宋体"/>
                <w:color w:val="000000"/>
                <w:sz w:val="18"/>
                <w:szCs w:val="18"/>
              </w:rPr>
              <w:t>《法律援助条例》《黑龙江省法律援助条例》</w:t>
            </w:r>
          </w:p>
        </w:tc>
        <w:tc>
          <w:tcPr>
            <w:tcW w:w="832" w:type="dxa"/>
            <w:tcBorders>
              <w:top w:val="single" w:color="000000" w:sz="4" w:space="0"/>
              <w:left w:val="single" w:color="000000" w:sz="4" w:space="0"/>
              <w:bottom w:val="single" w:color="000000" w:sz="4" w:space="0"/>
              <w:right w:val="single" w:color="000000" w:sz="4" w:space="0"/>
            </w:tcBorders>
            <w:vAlign w:val="center"/>
          </w:tcPr>
          <w:p w14:paraId="147E7787">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6FE4FB1F">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47E816A7">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14:paraId="65D739AD">
            <w:pPr>
              <w:widowControl/>
              <w:jc w:val="left"/>
              <w:textAlignment w:val="center"/>
              <w:rPr>
                <w:rFonts w:ascii="仿宋" w:hAnsi="仿宋" w:eastAsia="仿宋" w:cs="仿宋"/>
                <w:color w:val="000000"/>
                <w:sz w:val="18"/>
                <w:szCs w:val="18"/>
              </w:rPr>
            </w:pP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14:paraId="0293D240">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6FE2F91A">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9C456ED">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6DF1218D">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8CD1982">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0F288E81">
            <w:pPr>
              <w:jc w:val="center"/>
              <w:rPr>
                <w:rFonts w:ascii="仿宋" w:hAnsi="仿宋" w:eastAsia="仿宋" w:cs="仿宋"/>
                <w:color w:val="000000"/>
                <w:kern w:val="0"/>
                <w:sz w:val="18"/>
                <w:szCs w:val="18"/>
              </w:rPr>
            </w:pPr>
          </w:p>
        </w:tc>
      </w:tr>
      <w:tr w14:paraId="726EAED3">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7849664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14:paraId="7CC0873E">
            <w:pPr>
              <w:jc w:val="center"/>
              <w:rPr>
                <w:rFonts w:ascii="宋体" w:hAnsi="宋体" w:cs="宋体"/>
                <w:color w:val="000000"/>
                <w:sz w:val="18"/>
                <w:szCs w:val="18"/>
              </w:rPr>
            </w:pPr>
            <w:r>
              <w:rPr>
                <w:rFonts w:hint="eastAsia" w:ascii="宋体" w:hAnsi="宋体" w:cs="宋体"/>
                <w:color w:val="000000"/>
                <w:sz w:val="18"/>
                <w:szCs w:val="18"/>
              </w:rPr>
              <w:t>基层法律</w:t>
            </w:r>
          </w:p>
          <w:p w14:paraId="23452DF4">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14:paraId="320C7B39">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701" w:type="dxa"/>
            <w:tcBorders>
              <w:top w:val="single" w:color="000000" w:sz="4" w:space="0"/>
              <w:left w:val="single" w:color="000000" w:sz="4" w:space="0"/>
              <w:bottom w:val="single" w:color="000000" w:sz="4" w:space="0"/>
              <w:right w:val="single" w:color="000000" w:sz="4" w:space="0"/>
            </w:tcBorders>
            <w:vAlign w:val="center"/>
          </w:tcPr>
          <w:p w14:paraId="1C5A8547">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079" w:type="dxa"/>
            <w:tcBorders>
              <w:top w:val="single" w:color="000000" w:sz="4" w:space="0"/>
              <w:left w:val="single" w:color="000000" w:sz="4" w:space="0"/>
              <w:bottom w:val="single" w:color="000000" w:sz="4" w:space="0"/>
              <w:right w:val="single" w:color="000000" w:sz="4" w:space="0"/>
            </w:tcBorders>
            <w:vAlign w:val="center"/>
          </w:tcPr>
          <w:p w14:paraId="3C3A2C66">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14:paraId="6AFF6A85">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65012961">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764BC835">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14:paraId="3ECDDF01">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14:paraId="4A29B9ED">
            <w:pPr>
              <w:jc w:val="center"/>
              <w:rPr>
                <w:rFonts w:ascii="仿宋" w:hAnsi="仿宋" w:eastAsia="仿宋" w:cs="仿宋"/>
                <w:color w:val="000000"/>
                <w:kern w:val="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0B40DC9C">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67" w:type="dxa"/>
            <w:tcBorders>
              <w:top w:val="single" w:color="000000" w:sz="4" w:space="0"/>
              <w:left w:val="single" w:color="000000" w:sz="4" w:space="0"/>
              <w:bottom w:val="single" w:color="000000" w:sz="4" w:space="0"/>
              <w:right w:val="single" w:color="000000" w:sz="4" w:space="0"/>
            </w:tcBorders>
            <w:vAlign w:val="center"/>
          </w:tcPr>
          <w:p w14:paraId="3647FE07">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63354622">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65B5A1D">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6D12DA97">
            <w:pPr>
              <w:jc w:val="center"/>
              <w:rPr>
                <w:rFonts w:ascii="仿宋" w:hAnsi="仿宋" w:eastAsia="仿宋" w:cs="仿宋"/>
                <w:color w:val="000000"/>
                <w:kern w:val="0"/>
                <w:sz w:val="18"/>
                <w:szCs w:val="18"/>
              </w:rPr>
            </w:pPr>
          </w:p>
        </w:tc>
      </w:tr>
      <w:tr w14:paraId="08CA6769">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6C38FBC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6E33361A">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14:paraId="7EEF041E">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701" w:type="dxa"/>
            <w:tcBorders>
              <w:top w:val="single" w:color="000000" w:sz="4" w:space="0"/>
              <w:left w:val="single" w:color="000000" w:sz="4" w:space="0"/>
              <w:bottom w:val="single" w:color="000000" w:sz="4" w:space="0"/>
              <w:right w:val="single" w:color="000000" w:sz="4" w:space="0"/>
            </w:tcBorders>
            <w:vAlign w:val="center"/>
          </w:tcPr>
          <w:p w14:paraId="60C0B037">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079" w:type="dxa"/>
            <w:tcBorders>
              <w:top w:val="single" w:color="000000" w:sz="4" w:space="0"/>
              <w:left w:val="single" w:color="000000" w:sz="4" w:space="0"/>
              <w:bottom w:val="single" w:color="000000" w:sz="4" w:space="0"/>
              <w:right w:val="single" w:color="000000" w:sz="4" w:space="0"/>
            </w:tcBorders>
            <w:vAlign w:val="center"/>
          </w:tcPr>
          <w:p w14:paraId="74614ABA">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14:paraId="64268496">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635DF287">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4D04BCED">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14:paraId="6645FA4B">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533CB9D3">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D003724">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6A71AF4C">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2E926EF">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44146ACA">
            <w:pPr>
              <w:jc w:val="center"/>
              <w:rPr>
                <w:rFonts w:ascii="仿宋" w:hAnsi="仿宋" w:eastAsia="仿宋" w:cs="仿宋"/>
                <w:color w:val="000000"/>
                <w:kern w:val="0"/>
                <w:sz w:val="18"/>
                <w:szCs w:val="18"/>
              </w:rPr>
            </w:pPr>
          </w:p>
        </w:tc>
      </w:tr>
      <w:tr w14:paraId="732C1EDF">
        <w:tblPrEx>
          <w:tblCellMar>
            <w:top w:w="15" w:type="dxa"/>
            <w:left w:w="15" w:type="dxa"/>
            <w:bottom w:w="15" w:type="dxa"/>
            <w:right w:w="15" w:type="dxa"/>
          </w:tblCellMar>
        </w:tblPrEx>
        <w:trPr>
          <w:trHeight w:val="961"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57A2A95C">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1DDDA591">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14:paraId="35B89722">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14:paraId="3B401048">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14:paraId="4F226DE7">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14:paraId="247DD37C">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14:paraId="13B01875">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14:paraId="642F4068">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832" w:type="dxa"/>
            <w:tcBorders>
              <w:top w:val="single" w:color="000000" w:sz="4" w:space="0"/>
              <w:left w:val="single" w:color="000000" w:sz="4" w:space="0"/>
              <w:bottom w:val="single" w:color="000000" w:sz="4" w:space="0"/>
              <w:right w:val="single" w:color="000000" w:sz="4" w:space="0"/>
            </w:tcBorders>
            <w:vAlign w:val="center"/>
          </w:tcPr>
          <w:p w14:paraId="2E2BCDE1">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064BF586">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383D8E56">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14:paraId="14F69C50">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66E47B2E">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9DDBE69">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14EE3D3A">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02848F1">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7C10D082">
            <w:pPr>
              <w:jc w:val="center"/>
              <w:rPr>
                <w:rFonts w:ascii="仿宋" w:hAnsi="仿宋" w:eastAsia="仿宋" w:cs="仿宋"/>
                <w:color w:val="000000"/>
                <w:kern w:val="0"/>
                <w:sz w:val="18"/>
                <w:szCs w:val="18"/>
              </w:rPr>
            </w:pPr>
          </w:p>
        </w:tc>
      </w:tr>
      <w:tr w14:paraId="7F258F46">
        <w:tblPrEx>
          <w:tblCellMar>
            <w:top w:w="15" w:type="dxa"/>
            <w:left w:w="15" w:type="dxa"/>
            <w:bottom w:w="15" w:type="dxa"/>
            <w:right w:w="15" w:type="dxa"/>
          </w:tblCellMar>
        </w:tblPrEx>
        <w:trPr>
          <w:trHeight w:val="408"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25FCCD55">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75" w:type="dxa"/>
            <w:tcBorders>
              <w:top w:val="single" w:color="auto" w:sz="4" w:space="0"/>
              <w:left w:val="single" w:color="auto" w:sz="4" w:space="0"/>
              <w:bottom w:val="single" w:color="auto" w:sz="4" w:space="0"/>
              <w:right w:val="single" w:color="auto" w:sz="4" w:space="0"/>
            </w:tcBorders>
            <w:vAlign w:val="center"/>
          </w:tcPr>
          <w:p w14:paraId="3A24D9AB">
            <w:pPr>
              <w:jc w:val="center"/>
              <w:rPr>
                <w:rFonts w:ascii="宋体" w:hAnsi="宋体" w:cs="宋体"/>
                <w:color w:val="000000"/>
                <w:sz w:val="18"/>
                <w:szCs w:val="18"/>
              </w:rPr>
            </w:pPr>
            <w:r>
              <w:rPr>
                <w:rFonts w:hint="eastAsia" w:ascii="宋体" w:hAnsi="宋体" w:cs="宋体"/>
                <w:color w:val="000000"/>
                <w:sz w:val="18"/>
                <w:szCs w:val="18"/>
              </w:rPr>
              <w:t>人民调解</w:t>
            </w:r>
          </w:p>
        </w:tc>
        <w:tc>
          <w:tcPr>
            <w:tcW w:w="1193" w:type="dxa"/>
            <w:tcBorders>
              <w:top w:val="single" w:color="000000" w:sz="4" w:space="0"/>
              <w:left w:val="single" w:color="auto" w:sz="4" w:space="0"/>
              <w:bottom w:val="single" w:color="000000" w:sz="4" w:space="0"/>
              <w:right w:val="single" w:color="000000" w:sz="4" w:space="0"/>
            </w:tcBorders>
            <w:vAlign w:val="center"/>
          </w:tcPr>
          <w:p w14:paraId="29F49218">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701" w:type="dxa"/>
            <w:tcBorders>
              <w:top w:val="single" w:color="000000" w:sz="4" w:space="0"/>
              <w:left w:val="single" w:color="000000" w:sz="4" w:space="0"/>
              <w:bottom w:val="single" w:color="000000" w:sz="4" w:space="0"/>
              <w:right w:val="single" w:color="000000" w:sz="4" w:space="0"/>
            </w:tcBorders>
            <w:vAlign w:val="center"/>
          </w:tcPr>
          <w:p w14:paraId="284820AC">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14:paraId="49A8EC00">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2.先进集体和个人申报表（空白表）；</w:t>
            </w:r>
          </w:p>
          <w:p w14:paraId="46E42AB7">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3.拟表彰的先进集体先进个人名单；</w:t>
            </w:r>
          </w:p>
          <w:p w14:paraId="12061334">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4.表彰决定</w:t>
            </w:r>
          </w:p>
        </w:tc>
        <w:tc>
          <w:tcPr>
            <w:tcW w:w="1079" w:type="dxa"/>
            <w:tcBorders>
              <w:top w:val="single" w:color="000000" w:sz="4" w:space="0"/>
              <w:left w:val="single" w:color="000000" w:sz="4" w:space="0"/>
              <w:bottom w:val="single" w:color="000000" w:sz="4" w:space="0"/>
              <w:right w:val="single" w:color="000000" w:sz="4" w:space="0"/>
            </w:tcBorders>
            <w:vAlign w:val="center"/>
          </w:tcPr>
          <w:p w14:paraId="4819AE17">
            <w:pPr>
              <w:jc w:val="center"/>
              <w:rPr>
                <w:rFonts w:ascii="宋体" w:hAnsi="宋体" w:cs="宋体"/>
                <w:color w:val="000000"/>
                <w:sz w:val="18"/>
                <w:szCs w:val="18"/>
              </w:rPr>
            </w:pPr>
            <w:r>
              <w:rPr>
                <w:rFonts w:hint="eastAsia" w:ascii="宋体" w:hAnsi="宋体" w:cs="宋体"/>
                <w:color w:val="000000"/>
                <w:sz w:val="18"/>
                <w:szCs w:val="18"/>
              </w:rPr>
              <w:t>《中华人民共和国人民调解法》</w:t>
            </w:r>
          </w:p>
        </w:tc>
        <w:tc>
          <w:tcPr>
            <w:tcW w:w="832" w:type="dxa"/>
            <w:tcBorders>
              <w:top w:val="single" w:color="000000" w:sz="4" w:space="0"/>
              <w:left w:val="single" w:color="000000" w:sz="4" w:space="0"/>
              <w:bottom w:val="single" w:color="000000" w:sz="4" w:space="0"/>
              <w:right w:val="single" w:color="000000" w:sz="4" w:space="0"/>
            </w:tcBorders>
            <w:vAlign w:val="center"/>
          </w:tcPr>
          <w:p w14:paraId="6BB8B9AC">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41F37ADC">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12B6C292">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14:paraId="007F8D4E">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7BB251AA">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2237967">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55B32721">
            <w:pPr>
              <w:jc w:val="center"/>
              <w:rPr>
                <w:rFonts w:ascii="仿宋" w:hAnsi="仿宋" w:eastAsia="仿宋" w:cs="仿宋"/>
                <w:color w:val="000000"/>
                <w:kern w:val="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48F641D">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5EB53D04">
            <w:pPr>
              <w:jc w:val="center"/>
              <w:rPr>
                <w:rFonts w:ascii="仿宋" w:hAnsi="仿宋" w:eastAsia="仿宋" w:cs="仿宋"/>
                <w:color w:val="000000"/>
                <w:kern w:val="0"/>
                <w:sz w:val="18"/>
                <w:szCs w:val="18"/>
              </w:rPr>
            </w:pPr>
          </w:p>
        </w:tc>
      </w:tr>
      <w:tr w14:paraId="4C7267EF">
        <w:tblPrEx>
          <w:tblCellMar>
            <w:top w:w="15" w:type="dxa"/>
            <w:left w:w="15" w:type="dxa"/>
            <w:bottom w:w="15" w:type="dxa"/>
            <w:right w:w="15" w:type="dxa"/>
          </w:tblCellMar>
        </w:tblPrEx>
        <w:trPr>
          <w:trHeight w:val="1251"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617198CD">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1075" w:type="dxa"/>
            <w:vMerge w:val="restart"/>
            <w:tcBorders>
              <w:top w:val="single" w:color="auto" w:sz="4" w:space="0"/>
              <w:left w:val="single" w:color="auto" w:sz="4" w:space="0"/>
              <w:bottom w:val="single" w:color="auto" w:sz="4" w:space="0"/>
              <w:right w:val="single" w:color="auto" w:sz="4" w:space="0"/>
            </w:tcBorders>
            <w:vAlign w:val="center"/>
          </w:tcPr>
          <w:p w14:paraId="7DA5BC04">
            <w:pPr>
              <w:jc w:val="center"/>
              <w:rPr>
                <w:rFonts w:ascii="宋体" w:hAnsi="宋体" w:cs="宋体"/>
                <w:color w:val="000000"/>
                <w:sz w:val="18"/>
                <w:szCs w:val="18"/>
              </w:rPr>
            </w:pPr>
            <w:r>
              <w:rPr>
                <w:rFonts w:hint="eastAsia" w:ascii="宋体" w:hAnsi="宋体" w:cs="宋体"/>
                <w:color w:val="000000"/>
                <w:sz w:val="18"/>
                <w:szCs w:val="18"/>
              </w:rPr>
              <w:t>法律查询</w:t>
            </w:r>
          </w:p>
          <w:p w14:paraId="44C80BCD">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14:paraId="298E8829">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法律法规和案例检索服务</w:t>
            </w:r>
          </w:p>
        </w:tc>
        <w:tc>
          <w:tcPr>
            <w:tcW w:w="1701" w:type="dxa"/>
            <w:tcBorders>
              <w:top w:val="single" w:color="000000" w:sz="4" w:space="0"/>
              <w:left w:val="single" w:color="000000" w:sz="4" w:space="0"/>
              <w:bottom w:val="single" w:color="000000" w:sz="4" w:space="0"/>
              <w:right w:val="single" w:color="000000" w:sz="4" w:space="0"/>
            </w:tcBorders>
            <w:vAlign w:val="center"/>
          </w:tcPr>
          <w:p w14:paraId="4B994D9D">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1.法律法规库网址或链接；</w:t>
            </w:r>
          </w:p>
          <w:p w14:paraId="365023BE">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2.典型案例库网址或链接</w:t>
            </w:r>
          </w:p>
        </w:tc>
        <w:tc>
          <w:tcPr>
            <w:tcW w:w="1079" w:type="dxa"/>
            <w:tcBorders>
              <w:top w:val="single" w:color="000000" w:sz="4" w:space="0"/>
              <w:left w:val="single" w:color="000000" w:sz="4" w:space="0"/>
              <w:bottom w:val="single" w:color="000000" w:sz="4" w:space="0"/>
              <w:right w:val="single" w:color="000000" w:sz="4" w:space="0"/>
            </w:tcBorders>
            <w:vAlign w:val="center"/>
          </w:tcPr>
          <w:p w14:paraId="7B9A4D39">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《中共中央、国务院转发&lt;中央宣传部、司法部关于在公民中开展法治宣传教育的第七个五年规划（2016－2020年）&gt;》《黑龙江省“七五”普法规划》</w:t>
            </w:r>
          </w:p>
        </w:tc>
        <w:tc>
          <w:tcPr>
            <w:tcW w:w="832" w:type="dxa"/>
            <w:tcBorders>
              <w:top w:val="single" w:color="000000" w:sz="4" w:space="0"/>
              <w:left w:val="single" w:color="000000" w:sz="4" w:space="0"/>
              <w:bottom w:val="single" w:color="000000" w:sz="4" w:space="0"/>
              <w:right w:val="single" w:color="000000" w:sz="4" w:space="0"/>
            </w:tcBorders>
            <w:vAlign w:val="center"/>
          </w:tcPr>
          <w:p w14:paraId="5A7A4713">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34B16A80">
            <w:pPr>
              <w:jc w:val="center"/>
              <w:rPr>
                <w:rFonts w:ascii="宋体" w:hAnsi="宋体" w:cs="宋体"/>
                <w:color w:val="00000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2DE92796">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14:paraId="48C03265">
            <w:pPr>
              <w:widowControl/>
              <w:jc w:val="left"/>
              <w:textAlignment w:val="center"/>
              <w:rPr>
                <w:rFonts w:ascii="仿宋" w:hAnsi="仿宋" w:eastAsia="仿宋" w:cs="仿宋"/>
                <w:color w:val="000000"/>
                <w:sz w:val="18"/>
                <w:szCs w:val="18"/>
                <w:u w:val="single"/>
              </w:rPr>
            </w:pP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67" w:type="dxa"/>
            <w:tcBorders>
              <w:top w:val="single" w:color="000000" w:sz="4" w:space="0"/>
              <w:left w:val="single" w:color="000000" w:sz="4" w:space="0"/>
              <w:bottom w:val="single" w:color="000000" w:sz="4" w:space="0"/>
              <w:right w:val="single" w:color="000000" w:sz="4" w:space="0"/>
            </w:tcBorders>
            <w:vAlign w:val="center"/>
          </w:tcPr>
          <w:p w14:paraId="0BF0FA12">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498A789B">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75FE6E0">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0C6F7BD4">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2397ED7">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01CF5FF7">
            <w:pPr>
              <w:jc w:val="center"/>
              <w:rPr>
                <w:rFonts w:ascii="宋体" w:hAnsi="宋体" w:cs="宋体"/>
                <w:color w:val="000000"/>
                <w:sz w:val="18"/>
                <w:szCs w:val="18"/>
              </w:rPr>
            </w:pPr>
          </w:p>
        </w:tc>
      </w:tr>
      <w:tr w14:paraId="6916169C">
        <w:tblPrEx>
          <w:tblCellMar>
            <w:top w:w="15" w:type="dxa"/>
            <w:left w:w="15" w:type="dxa"/>
            <w:bottom w:w="15" w:type="dxa"/>
            <w:right w:w="15" w:type="dxa"/>
          </w:tblCellMar>
        </w:tblPrEx>
        <w:trPr>
          <w:trHeight w:val="975"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3EEE9416">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075" w:type="dxa"/>
            <w:vMerge w:val="continue"/>
            <w:tcBorders>
              <w:top w:val="single" w:color="auto" w:sz="4" w:space="0"/>
              <w:left w:val="single" w:color="auto" w:sz="4" w:space="0"/>
              <w:bottom w:val="single" w:color="auto" w:sz="4" w:space="0"/>
              <w:right w:val="single" w:color="auto" w:sz="4" w:space="0"/>
            </w:tcBorders>
            <w:vAlign w:val="center"/>
          </w:tcPr>
          <w:p w14:paraId="264CD811">
            <w:pPr>
              <w:jc w:val="center"/>
              <w:rPr>
                <w:rFonts w:ascii="宋体" w:hAnsi="宋体" w:cs="宋体"/>
                <w:color w:val="000000"/>
                <w:sz w:val="18"/>
                <w:szCs w:val="18"/>
              </w:rPr>
            </w:pPr>
          </w:p>
        </w:tc>
        <w:tc>
          <w:tcPr>
            <w:tcW w:w="1193" w:type="dxa"/>
            <w:tcBorders>
              <w:top w:val="single" w:color="000000" w:sz="4" w:space="0"/>
              <w:left w:val="single" w:color="auto" w:sz="4" w:space="0"/>
              <w:bottom w:val="single" w:color="000000" w:sz="4" w:space="0"/>
              <w:right w:val="single" w:color="000000" w:sz="4" w:space="0"/>
            </w:tcBorders>
            <w:vAlign w:val="center"/>
          </w:tcPr>
          <w:p w14:paraId="37613C40">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701" w:type="dxa"/>
            <w:tcBorders>
              <w:top w:val="single" w:color="000000" w:sz="4" w:space="0"/>
              <w:left w:val="single" w:color="000000" w:sz="4" w:space="0"/>
              <w:bottom w:val="single" w:color="000000" w:sz="4" w:space="0"/>
              <w:right w:val="single" w:color="000000" w:sz="4" w:space="0"/>
            </w:tcBorders>
            <w:vAlign w:val="center"/>
          </w:tcPr>
          <w:p w14:paraId="6FC2A7D0">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079" w:type="dxa"/>
            <w:tcBorders>
              <w:top w:val="single" w:color="000000" w:sz="4" w:space="0"/>
              <w:left w:val="single" w:color="000000" w:sz="4" w:space="0"/>
              <w:bottom w:val="single" w:color="000000" w:sz="4" w:space="0"/>
              <w:right w:val="single" w:color="000000" w:sz="4" w:space="0"/>
            </w:tcBorders>
            <w:vAlign w:val="center"/>
          </w:tcPr>
          <w:p w14:paraId="2DBA2D17">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14:paraId="31EC0DC5">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6FC0E541">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120387C9">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w:t>
            </w:r>
            <w:r>
              <w:rPr>
                <w:rFonts w:ascii="仿宋" w:hAnsi="仿宋" w:eastAsia="仿宋" w:cs="宋体"/>
                <w:color w:val="000000"/>
                <w:sz w:val="18"/>
                <w:szCs w:val="18"/>
              </w:rPr>
              <w:t>□</w:t>
            </w:r>
            <w:r>
              <w:rPr>
                <w:rFonts w:hint="eastAsia"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hint="eastAsia" w:ascii="仿宋" w:hAnsi="仿宋" w:eastAsia="仿宋" w:cs="仿宋"/>
                <w:color w:val="000000"/>
                <w:sz w:val="18"/>
                <w:szCs w:val="18"/>
              </w:rPr>
              <w:t xml:space="preserve">便民服务站  □入户/现场     □社区/企事业单位/村公示栏（电子屏）                        □精准推送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14:paraId="6FEB1265">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6F7589B1">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538BDD9">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21169F8F">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0D0EDC7">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47F65A0F">
            <w:pPr>
              <w:jc w:val="center"/>
              <w:rPr>
                <w:rFonts w:ascii="宋体" w:hAnsi="宋体" w:cs="宋体"/>
                <w:color w:val="000000"/>
                <w:sz w:val="18"/>
                <w:szCs w:val="18"/>
              </w:rPr>
            </w:pPr>
          </w:p>
        </w:tc>
      </w:tr>
      <w:tr w14:paraId="2EB8F733">
        <w:tblPrEx>
          <w:tblCellMar>
            <w:top w:w="15" w:type="dxa"/>
            <w:left w:w="15" w:type="dxa"/>
            <w:bottom w:w="15" w:type="dxa"/>
            <w:right w:w="15" w:type="dxa"/>
          </w:tblCellMar>
        </w:tblPrEx>
        <w:trPr>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42A30BB4">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75" w:type="dxa"/>
            <w:tcBorders>
              <w:top w:val="single" w:color="auto" w:sz="4" w:space="0"/>
              <w:left w:val="single" w:color="auto" w:sz="4" w:space="0"/>
              <w:bottom w:val="single" w:color="auto" w:sz="4" w:space="0"/>
              <w:right w:val="single" w:color="auto" w:sz="4" w:space="0"/>
            </w:tcBorders>
            <w:vAlign w:val="center"/>
          </w:tcPr>
          <w:p w14:paraId="37C1D374">
            <w:pPr>
              <w:jc w:val="center"/>
              <w:rPr>
                <w:rFonts w:ascii="宋体" w:hAnsi="宋体" w:cs="宋体"/>
                <w:color w:val="000000"/>
                <w:sz w:val="18"/>
                <w:szCs w:val="18"/>
              </w:rPr>
            </w:pPr>
            <w:r>
              <w:rPr>
                <w:rFonts w:hint="eastAsia" w:ascii="宋体" w:hAnsi="宋体" w:cs="宋体"/>
                <w:color w:val="000000"/>
                <w:sz w:val="18"/>
                <w:szCs w:val="18"/>
              </w:rPr>
              <w:t>法律咨询</w:t>
            </w:r>
          </w:p>
          <w:p w14:paraId="34126D37">
            <w:pPr>
              <w:jc w:val="center"/>
              <w:rPr>
                <w:rFonts w:ascii="宋体" w:hAnsi="宋体" w:cs="宋体"/>
                <w:color w:val="000000"/>
                <w:sz w:val="18"/>
                <w:szCs w:val="18"/>
              </w:rPr>
            </w:pPr>
            <w:r>
              <w:rPr>
                <w:rFonts w:hint="eastAsia" w:ascii="宋体" w:hAnsi="宋体" w:cs="宋体"/>
                <w:color w:val="000000"/>
                <w:sz w:val="18"/>
                <w:szCs w:val="18"/>
              </w:rPr>
              <w:t>服务</w:t>
            </w:r>
          </w:p>
        </w:tc>
        <w:tc>
          <w:tcPr>
            <w:tcW w:w="1193" w:type="dxa"/>
            <w:tcBorders>
              <w:top w:val="single" w:color="000000" w:sz="4" w:space="0"/>
              <w:left w:val="single" w:color="auto" w:sz="4" w:space="0"/>
              <w:bottom w:val="single" w:color="000000" w:sz="4" w:space="0"/>
              <w:right w:val="single" w:color="000000" w:sz="4" w:space="0"/>
            </w:tcBorders>
            <w:vAlign w:val="center"/>
          </w:tcPr>
          <w:p w14:paraId="015AA307">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701" w:type="dxa"/>
            <w:tcBorders>
              <w:top w:val="single" w:color="000000" w:sz="4" w:space="0"/>
              <w:left w:val="single" w:color="000000" w:sz="4" w:space="0"/>
              <w:bottom w:val="single" w:color="000000" w:sz="4" w:space="0"/>
              <w:right w:val="single" w:color="000000" w:sz="4" w:space="0"/>
            </w:tcBorders>
            <w:vAlign w:val="center"/>
          </w:tcPr>
          <w:p w14:paraId="049BED7F">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14:paraId="10EA4CCF">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14:paraId="20F1F922">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7E722F64">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18676F79">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w:t>
            </w:r>
            <w:r>
              <w:rPr>
                <w:rFonts w:ascii="仿宋" w:hAnsi="仿宋" w:eastAsia="仿宋" w:cs="宋体"/>
                <w:color w:val="000000"/>
                <w:sz w:val="18"/>
                <w:szCs w:val="18"/>
              </w:rPr>
              <w:t>□</w:t>
            </w:r>
            <w:r>
              <w:rPr>
                <w:rFonts w:hint="eastAsia" w:ascii="仿宋" w:hAnsi="仿宋" w:eastAsia="仿宋" w:cs="仿宋"/>
                <w:color w:val="000000"/>
                <w:sz w:val="18"/>
                <w:szCs w:val="18"/>
              </w:rPr>
              <w:t xml:space="preserve">公开查阅点  ■政务服务中心    □入户/现场     ■社区/企事业单位/村公示栏（电子屏）                        □精准推送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14:paraId="0016C881">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310BB206">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E4D7A75">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746D8CDB">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52E7568">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67EEB08B">
            <w:pPr>
              <w:jc w:val="center"/>
              <w:rPr>
                <w:rFonts w:ascii="宋体" w:hAnsi="宋体" w:cs="宋体"/>
                <w:color w:val="000000"/>
                <w:sz w:val="18"/>
                <w:szCs w:val="18"/>
              </w:rPr>
            </w:pPr>
          </w:p>
        </w:tc>
      </w:tr>
      <w:tr w14:paraId="47288C3E">
        <w:tblPrEx>
          <w:tblCellMar>
            <w:top w:w="15" w:type="dxa"/>
            <w:left w:w="15" w:type="dxa"/>
            <w:bottom w:w="15" w:type="dxa"/>
            <w:right w:w="15" w:type="dxa"/>
          </w:tblCellMar>
        </w:tblPrEx>
        <w:trPr>
          <w:trHeight w:val="4100" w:hRule="atLeast"/>
        </w:trPr>
        <w:tc>
          <w:tcPr>
            <w:tcW w:w="441" w:type="dxa"/>
            <w:tcBorders>
              <w:top w:val="single" w:color="000000" w:sz="4" w:space="0"/>
              <w:left w:val="single" w:color="000000" w:sz="4" w:space="0"/>
              <w:bottom w:val="single" w:color="000000" w:sz="4" w:space="0"/>
              <w:right w:val="single" w:color="auto" w:sz="4" w:space="0"/>
            </w:tcBorders>
            <w:vAlign w:val="center"/>
          </w:tcPr>
          <w:p w14:paraId="72B760EF">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75" w:type="dxa"/>
            <w:tcBorders>
              <w:top w:val="single" w:color="auto" w:sz="4" w:space="0"/>
              <w:left w:val="single" w:color="auto" w:sz="4" w:space="0"/>
              <w:bottom w:val="single" w:color="auto" w:sz="4" w:space="0"/>
              <w:right w:val="single" w:color="auto" w:sz="4" w:space="0"/>
            </w:tcBorders>
            <w:vAlign w:val="center"/>
          </w:tcPr>
          <w:p w14:paraId="0378787C">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1193" w:type="dxa"/>
            <w:tcBorders>
              <w:top w:val="single" w:color="000000" w:sz="4" w:space="0"/>
              <w:left w:val="single" w:color="auto" w:sz="4" w:space="0"/>
              <w:bottom w:val="single" w:color="000000" w:sz="4" w:space="0"/>
              <w:right w:val="single" w:color="000000" w:sz="4" w:space="0"/>
            </w:tcBorders>
            <w:vAlign w:val="center"/>
          </w:tcPr>
          <w:p w14:paraId="7FC9C1B4">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701" w:type="dxa"/>
            <w:tcBorders>
              <w:top w:val="single" w:color="000000" w:sz="4" w:space="0"/>
              <w:left w:val="single" w:color="000000" w:sz="4" w:space="0"/>
              <w:bottom w:val="single" w:color="000000" w:sz="4" w:space="0"/>
              <w:right w:val="single" w:color="000000" w:sz="4" w:space="0"/>
            </w:tcBorders>
            <w:vAlign w:val="center"/>
          </w:tcPr>
          <w:p w14:paraId="33F500E9">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1.公共法律服务平台建设相关规划；</w:t>
            </w:r>
          </w:p>
          <w:p w14:paraId="0BEA45B6">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2.公共法律服务中心、工作站具体地址；</w:t>
            </w:r>
          </w:p>
          <w:p w14:paraId="675258E2">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3.12348公共法律服务热线号码；</w:t>
            </w:r>
          </w:p>
          <w:p w14:paraId="7B20436F">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14:paraId="0F4018EF">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079" w:type="dxa"/>
            <w:tcBorders>
              <w:top w:val="single" w:color="000000" w:sz="4" w:space="0"/>
              <w:left w:val="single" w:color="000000" w:sz="4" w:space="0"/>
              <w:bottom w:val="single" w:color="000000" w:sz="4" w:space="0"/>
              <w:right w:val="single" w:color="000000" w:sz="4" w:space="0"/>
            </w:tcBorders>
            <w:vAlign w:val="center"/>
          </w:tcPr>
          <w:p w14:paraId="657567C8">
            <w:pPr>
              <w:jc w:val="center"/>
              <w:rPr>
                <w:rFonts w:ascii="宋体" w:hAnsi="宋体" w:cs="宋体"/>
                <w:color w:val="000000"/>
                <w:sz w:val="18"/>
                <w:szCs w:val="18"/>
              </w:rPr>
            </w:pPr>
            <w:r>
              <w:rPr>
                <w:rFonts w:hint="eastAsia" w:ascii="宋体" w:hAnsi="宋体" w:cs="宋体"/>
                <w:color w:val="000000"/>
                <w:sz w:val="18"/>
                <w:szCs w:val="18"/>
              </w:rPr>
              <w:t>《政府信息公开条例》</w:t>
            </w:r>
          </w:p>
        </w:tc>
        <w:tc>
          <w:tcPr>
            <w:tcW w:w="832" w:type="dxa"/>
            <w:tcBorders>
              <w:top w:val="single" w:color="000000" w:sz="4" w:space="0"/>
              <w:left w:val="single" w:color="000000" w:sz="4" w:space="0"/>
              <w:bottom w:val="single" w:color="000000" w:sz="4" w:space="0"/>
              <w:right w:val="single" w:color="000000" w:sz="4" w:space="0"/>
            </w:tcBorders>
            <w:vAlign w:val="center"/>
          </w:tcPr>
          <w:p w14:paraId="165498F7">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924" w:type="dxa"/>
            <w:tcBorders>
              <w:top w:val="single" w:color="000000" w:sz="4" w:space="0"/>
              <w:left w:val="single" w:color="000000" w:sz="4" w:space="0"/>
              <w:bottom w:val="single" w:color="000000" w:sz="4" w:space="0"/>
              <w:right w:val="single" w:color="000000" w:sz="4" w:space="0"/>
            </w:tcBorders>
            <w:vAlign w:val="center"/>
          </w:tcPr>
          <w:p w14:paraId="557DB95B">
            <w:pPr>
              <w:jc w:val="center"/>
              <w:rPr>
                <w:rFonts w:ascii="宋体" w:hAnsi="宋体" w:cs="宋体"/>
                <w:color w:val="000000"/>
                <w:kern w:val="0"/>
                <w:sz w:val="18"/>
                <w:szCs w:val="18"/>
              </w:rPr>
            </w:pPr>
            <w:r>
              <w:rPr>
                <w:rFonts w:hint="eastAsia" w:ascii="宋体" w:hAnsi="宋体" w:cs="宋体"/>
                <w:color w:val="000000"/>
                <w:kern w:val="0"/>
                <w:sz w:val="18"/>
                <w:szCs w:val="18"/>
              </w:rPr>
              <w:t>集贤县司法局</w:t>
            </w:r>
          </w:p>
        </w:tc>
        <w:tc>
          <w:tcPr>
            <w:tcW w:w="2693" w:type="dxa"/>
            <w:tcBorders>
              <w:top w:val="single" w:color="000000" w:sz="4" w:space="0"/>
              <w:left w:val="single" w:color="000000" w:sz="4" w:space="0"/>
              <w:bottom w:val="single" w:color="000000" w:sz="4" w:space="0"/>
              <w:right w:val="single" w:color="000000" w:sz="4" w:space="0"/>
            </w:tcBorders>
            <w:vAlign w:val="center"/>
          </w:tcPr>
          <w:p w14:paraId="54F6D03A">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w:t>
            </w:r>
            <w:r>
              <w:rPr>
                <w:rFonts w:ascii="仿宋" w:hAnsi="仿宋" w:eastAsia="仿宋" w:cs="宋体"/>
                <w:color w:val="000000"/>
                <w:sz w:val="18"/>
                <w:szCs w:val="18"/>
              </w:rPr>
              <w:t>□</w:t>
            </w:r>
            <w:r>
              <w:rPr>
                <w:rFonts w:hint="eastAsia"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hint="eastAsia"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hint="eastAsia" w:ascii="仿宋" w:hAnsi="仿宋" w:eastAsia="仿宋" w:cs="仿宋"/>
                <w:color w:val="000000"/>
                <w:sz w:val="18"/>
                <w:szCs w:val="18"/>
              </w:rPr>
              <w:t xml:space="preserve">公开查阅点  □政务服务中心   □入户/现场     ■社区/企事业单位/村公示栏（电子屏）                        □精准推送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14:paraId="082D3B50">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3CD320B4">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32AC7F5">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14:paraId="744251D8">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8E19DE5">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2"/>
            <w:tcBorders>
              <w:top w:val="single" w:color="000000" w:sz="4" w:space="0"/>
              <w:left w:val="single" w:color="000000" w:sz="4" w:space="0"/>
              <w:bottom w:val="single" w:color="000000" w:sz="4" w:space="0"/>
              <w:right w:val="single" w:color="000000" w:sz="4" w:space="0"/>
            </w:tcBorders>
            <w:vAlign w:val="center"/>
          </w:tcPr>
          <w:p w14:paraId="19437C95">
            <w:pPr>
              <w:jc w:val="center"/>
              <w:rPr>
                <w:rFonts w:ascii="宋体" w:hAnsi="宋体" w:cs="宋体"/>
                <w:color w:val="000000"/>
                <w:sz w:val="18"/>
                <w:szCs w:val="18"/>
              </w:rPr>
            </w:pPr>
          </w:p>
        </w:tc>
      </w:tr>
    </w:tbl>
    <w:p w14:paraId="0DC059EC">
      <w:pPr>
        <w:rPr>
          <w:b/>
          <w:sz w:val="18"/>
          <w:szCs w:val="18"/>
        </w:rPr>
      </w:pPr>
    </w:p>
    <w:p w14:paraId="7FFED0FF"/>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96D7C">
    <w:pPr>
      <w:pStyle w:val="3"/>
      <w:jc w:val="center"/>
    </w:pPr>
    <w:r>
      <w:fldChar w:fldCharType="begin"/>
    </w:r>
    <w:r>
      <w:instrText xml:space="preserve">PAGE   \* MERGEFORMAT</w:instrText>
    </w:r>
    <w:r>
      <w:fldChar w:fldCharType="separate"/>
    </w:r>
    <w:r>
      <w:rPr>
        <w:lang w:val="zh-CN"/>
      </w:rPr>
      <w:t>1</w:t>
    </w:r>
    <w:r>
      <w:fldChar w:fldCharType="end"/>
    </w:r>
  </w:p>
  <w:p w14:paraId="2AAEAC0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155775"/>
    <w:rsid w:val="00164D4E"/>
    <w:rsid w:val="0018631A"/>
    <w:rsid w:val="001B721D"/>
    <w:rsid w:val="00261F63"/>
    <w:rsid w:val="0038145B"/>
    <w:rsid w:val="003A1976"/>
    <w:rsid w:val="004317A1"/>
    <w:rsid w:val="004E0CFE"/>
    <w:rsid w:val="005A509C"/>
    <w:rsid w:val="0067767A"/>
    <w:rsid w:val="006A1BFB"/>
    <w:rsid w:val="00721328"/>
    <w:rsid w:val="00794CED"/>
    <w:rsid w:val="007F5398"/>
    <w:rsid w:val="00820203"/>
    <w:rsid w:val="00825DA4"/>
    <w:rsid w:val="008A2053"/>
    <w:rsid w:val="00923EE9"/>
    <w:rsid w:val="00A30C97"/>
    <w:rsid w:val="00A850BD"/>
    <w:rsid w:val="00C15732"/>
    <w:rsid w:val="00D77D1F"/>
    <w:rsid w:val="00E40787"/>
    <w:rsid w:val="00E73599"/>
    <w:rsid w:val="00F008F8"/>
    <w:rsid w:val="00F06CD6"/>
    <w:rsid w:val="00F247B1"/>
    <w:rsid w:val="00F673D5"/>
    <w:rsid w:val="00F86BD5"/>
    <w:rsid w:val="00FB453C"/>
    <w:rsid w:val="10C21F6A"/>
    <w:rsid w:val="13172F6D"/>
    <w:rsid w:val="17607640"/>
    <w:rsid w:val="29082056"/>
    <w:rsid w:val="430571AF"/>
    <w:rsid w:val="458E7A14"/>
    <w:rsid w:val="4BD72EDE"/>
    <w:rsid w:val="577E763D"/>
    <w:rsid w:val="5AD604D9"/>
    <w:rsid w:val="5E666C35"/>
    <w:rsid w:val="6D5464E0"/>
    <w:rsid w:val="72051A20"/>
    <w:rsid w:val="75922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3441</Words>
  <Characters>3523</Characters>
  <Lines>33</Lines>
  <Paragraphs>9</Paragraphs>
  <TotalTime>197</TotalTime>
  <ScaleCrop>false</ScaleCrop>
  <LinksUpToDate>false</LinksUpToDate>
  <CharactersWithSpaces>4344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重庆森林</cp:lastModifiedBy>
  <cp:lastPrinted>2021-02-18T07:05:00Z</cp:lastPrinted>
  <dcterms:modified xsi:type="dcterms:W3CDTF">2024-09-05T08:32:23Z</dcterms:modified>
  <dc:title>司法部办公厅关于印发公共法律服务领域</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39FE0ACE415E4C6C8A4CE6A8974E299A_13</vt:lpwstr>
  </property>
</Properties>
</file>