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756A1">
      <w:pPr>
        <w:spacing w:before="78" w:line="224" w:lineRule="auto"/>
        <w:ind w:left="374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1"/>
          <w:sz w:val="24"/>
          <w:szCs w:val="24"/>
        </w:rPr>
        <w:t>附</w:t>
      </w:r>
      <w:r>
        <w:rPr>
          <w:rFonts w:ascii="黑体" w:hAnsi="黑体" w:eastAsia="黑体" w:cs="黑体"/>
          <w:b/>
          <w:bCs/>
          <w:spacing w:val="1"/>
          <w:sz w:val="24"/>
          <w:szCs w:val="24"/>
        </w:rPr>
        <w:t>件</w:t>
      </w:r>
      <w:r>
        <w:rPr>
          <w:rFonts w:hint="eastAsia" w:ascii="黑体" w:hAnsi="黑体" w:eastAsia="黑体" w:cs="黑体"/>
          <w:b/>
          <w:bCs/>
          <w:spacing w:val="1"/>
          <w:sz w:val="24"/>
          <w:szCs w:val="24"/>
          <w:lang w:val="en-US" w:eastAsia="zh-CN"/>
        </w:rPr>
        <w:t>1</w:t>
      </w:r>
    </w:p>
    <w:p w14:paraId="55995A8E">
      <w:pPr>
        <w:pStyle w:val="2"/>
        <w:spacing w:line="351" w:lineRule="auto"/>
        <w:jc w:val="center"/>
      </w:pPr>
    </w:p>
    <w:p w14:paraId="588A65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集贤县寒地粳稻2026年续建项目资金使用分配表</w:t>
      </w:r>
    </w:p>
    <w:p w14:paraId="5266F23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(注：此方案为预计数，具体补贴金额由省财政厅、农业农村厅根据项目实际投资完成额来确定)</w:t>
      </w:r>
    </w:p>
    <w:p w14:paraId="7BB8FBCB">
      <w:pPr>
        <w:spacing w:line="17" w:lineRule="exact"/>
      </w:pPr>
    </w:p>
    <w:tbl>
      <w:tblPr>
        <w:tblStyle w:val="5"/>
        <w:tblpPr w:leftFromText="180" w:rightFromText="180" w:vertAnchor="text" w:horzAnchor="page" w:tblpX="1201" w:tblpY="198"/>
        <w:tblOverlap w:val="never"/>
        <w:tblW w:w="13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430"/>
        <w:gridCol w:w="1067"/>
        <w:gridCol w:w="1229"/>
        <w:gridCol w:w="1308"/>
        <w:gridCol w:w="674"/>
        <w:gridCol w:w="1405"/>
        <w:gridCol w:w="1570"/>
        <w:gridCol w:w="646"/>
        <w:gridCol w:w="674"/>
        <w:gridCol w:w="675"/>
        <w:gridCol w:w="675"/>
        <w:gridCol w:w="1294"/>
        <w:gridCol w:w="1433"/>
        <w:gridCol w:w="530"/>
      </w:tblGrid>
      <w:tr w14:paraId="2D39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65" w:type="dxa"/>
            <w:vMerge w:val="restart"/>
            <w:tcBorders>
              <w:bottom w:val="nil"/>
            </w:tcBorders>
            <w:vAlign w:val="center"/>
          </w:tcPr>
          <w:p w14:paraId="5DC89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序  号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vAlign w:val="center"/>
          </w:tcPr>
          <w:p w14:paraId="4491A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EC59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建设县 ( 市 、 区 )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center"/>
          </w:tcPr>
          <w:p w14:paraId="4CAFA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5CAAA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建设期限</w:t>
            </w:r>
          </w:p>
        </w:tc>
        <w:tc>
          <w:tcPr>
            <w:tcW w:w="1982" w:type="dxa"/>
            <w:gridSpan w:val="2"/>
            <w:vAlign w:val="center"/>
          </w:tcPr>
          <w:p w14:paraId="1E09E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建设主体</w:t>
            </w:r>
          </w:p>
        </w:tc>
        <w:tc>
          <w:tcPr>
            <w:tcW w:w="2975" w:type="dxa"/>
            <w:gridSpan w:val="2"/>
            <w:vAlign w:val="center"/>
          </w:tcPr>
          <w:p w14:paraId="2811E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建设内容</w:t>
            </w:r>
          </w:p>
        </w:tc>
        <w:tc>
          <w:tcPr>
            <w:tcW w:w="2670" w:type="dxa"/>
            <w:gridSpan w:val="4"/>
            <w:vAlign w:val="center"/>
          </w:tcPr>
          <w:p w14:paraId="038ED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投资总额(万元)</w:t>
            </w:r>
          </w:p>
        </w:tc>
        <w:tc>
          <w:tcPr>
            <w:tcW w:w="2727" w:type="dxa"/>
            <w:gridSpan w:val="2"/>
            <w:vAlign w:val="center"/>
          </w:tcPr>
          <w:p w14:paraId="0AE4E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联农带农情况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0560E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BC16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29A56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B19B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091D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867C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365" w:type="dxa"/>
            <w:vMerge w:val="continue"/>
            <w:tcBorders>
              <w:top w:val="nil"/>
            </w:tcBorders>
            <w:textDirection w:val="tbRlV"/>
            <w:vAlign w:val="top"/>
          </w:tcPr>
          <w:p w14:paraId="5CB7EBBC">
            <w:pPr>
              <w:pStyle w:val="6"/>
            </w:pPr>
          </w:p>
        </w:tc>
        <w:tc>
          <w:tcPr>
            <w:tcW w:w="430" w:type="dxa"/>
            <w:vMerge w:val="continue"/>
            <w:tcBorders>
              <w:top w:val="nil"/>
            </w:tcBorders>
            <w:vAlign w:val="top"/>
          </w:tcPr>
          <w:p w14:paraId="1C748C41">
            <w:pPr>
              <w:pStyle w:val="6"/>
            </w:pPr>
          </w:p>
        </w:tc>
        <w:tc>
          <w:tcPr>
            <w:tcW w:w="1067" w:type="dxa"/>
            <w:vMerge w:val="continue"/>
            <w:tcBorders>
              <w:top w:val="nil"/>
            </w:tcBorders>
            <w:textDirection w:val="tbRlV"/>
            <w:vAlign w:val="top"/>
          </w:tcPr>
          <w:p w14:paraId="62F7A52C">
            <w:pPr>
              <w:pStyle w:val="6"/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70776734">
            <w:pPr>
              <w:pStyle w:val="6"/>
            </w:pPr>
          </w:p>
        </w:tc>
        <w:tc>
          <w:tcPr>
            <w:tcW w:w="1308" w:type="dxa"/>
            <w:vAlign w:val="top"/>
          </w:tcPr>
          <w:p w14:paraId="2DBEDED3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2742B4D6">
            <w:pPr>
              <w:spacing w:before="48" w:line="220" w:lineRule="auto"/>
              <w:ind w:left="201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5DDD202">
            <w:pPr>
              <w:spacing w:before="48" w:line="220" w:lineRule="auto"/>
              <w:ind w:left="201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7F5D4E7">
            <w:pPr>
              <w:spacing w:before="48" w:line="220" w:lineRule="auto"/>
              <w:ind w:left="201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674" w:type="dxa"/>
            <w:vAlign w:val="top"/>
          </w:tcPr>
          <w:p w14:paraId="3B817C76">
            <w:pPr>
              <w:pStyle w:val="6"/>
              <w:spacing w:line="33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20EFBAF4">
            <w:pPr>
              <w:spacing w:before="48" w:line="273" w:lineRule="auto"/>
              <w:ind w:left="82" w:right="79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13B709A5">
            <w:pPr>
              <w:spacing w:before="48" w:line="273" w:lineRule="auto"/>
              <w:ind w:left="82" w:right="79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 性质</w:t>
            </w:r>
          </w:p>
        </w:tc>
        <w:tc>
          <w:tcPr>
            <w:tcW w:w="1405" w:type="dxa"/>
            <w:vAlign w:val="top"/>
          </w:tcPr>
          <w:p w14:paraId="396F3BEF">
            <w:pPr>
              <w:pStyle w:val="6"/>
              <w:spacing w:line="337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313508C">
            <w:pPr>
              <w:spacing w:before="49" w:line="220" w:lineRule="auto"/>
              <w:ind w:left="54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C9B218A">
            <w:pPr>
              <w:spacing w:before="49" w:line="220" w:lineRule="auto"/>
              <w:ind w:left="54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中央财政奖补</w:t>
            </w:r>
          </w:p>
          <w:p w14:paraId="374A0792">
            <w:pPr>
              <w:spacing w:before="51" w:line="221" w:lineRule="auto"/>
              <w:ind w:left="203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资金用于</w:t>
            </w:r>
          </w:p>
        </w:tc>
        <w:tc>
          <w:tcPr>
            <w:tcW w:w="1570" w:type="dxa"/>
            <w:vAlign w:val="top"/>
          </w:tcPr>
          <w:p w14:paraId="717DE7EB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685D24E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0EE948DB">
            <w:pPr>
              <w:spacing w:before="49" w:line="219" w:lineRule="auto"/>
              <w:ind w:left="144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43DEA143">
            <w:pPr>
              <w:spacing w:before="49" w:line="219" w:lineRule="auto"/>
              <w:ind w:left="144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其他资金用于</w:t>
            </w:r>
          </w:p>
        </w:tc>
        <w:tc>
          <w:tcPr>
            <w:tcW w:w="646" w:type="dxa"/>
            <w:vAlign w:val="top"/>
          </w:tcPr>
          <w:p w14:paraId="712DDF6F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1F884FEB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111B695D">
            <w:pPr>
              <w:spacing w:before="49" w:line="221" w:lineRule="auto"/>
              <w:ind w:left="96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2FDCBADE">
            <w:pPr>
              <w:spacing w:before="49" w:line="221" w:lineRule="auto"/>
              <w:ind w:left="96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674" w:type="dxa"/>
            <w:vAlign w:val="top"/>
          </w:tcPr>
          <w:p w14:paraId="6F463900">
            <w:pPr>
              <w:spacing w:before="48" w:line="220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F1EF8C9">
            <w:pPr>
              <w:spacing w:before="48" w:line="220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中央</w:t>
            </w:r>
          </w:p>
          <w:p w14:paraId="49923A01">
            <w:pPr>
              <w:spacing w:before="61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财政</w:t>
            </w:r>
          </w:p>
          <w:p w14:paraId="520248E8">
            <w:pPr>
              <w:spacing w:before="69" w:line="220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奖补</w:t>
            </w:r>
          </w:p>
          <w:p w14:paraId="0F1D44C3">
            <w:pPr>
              <w:spacing w:before="52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</w:tc>
        <w:tc>
          <w:tcPr>
            <w:tcW w:w="675" w:type="dxa"/>
            <w:vAlign w:val="top"/>
          </w:tcPr>
          <w:p w14:paraId="2F5449CF">
            <w:pPr>
              <w:pStyle w:val="6"/>
              <w:spacing w:line="26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21AB13B">
            <w:pPr>
              <w:spacing w:before="49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C3713F6">
            <w:pPr>
              <w:spacing w:before="49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地方</w:t>
            </w:r>
          </w:p>
          <w:p w14:paraId="63E1B6FE">
            <w:pPr>
              <w:spacing w:before="72" w:line="223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整合</w:t>
            </w:r>
          </w:p>
          <w:p w14:paraId="2E05DE28">
            <w:pPr>
              <w:spacing w:before="46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</w:tc>
        <w:tc>
          <w:tcPr>
            <w:tcW w:w="675" w:type="dxa"/>
            <w:vAlign w:val="top"/>
          </w:tcPr>
          <w:p w14:paraId="5D1C6DD3">
            <w:pPr>
              <w:pStyle w:val="6"/>
              <w:spacing w:line="322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03C7A17A">
            <w:pPr>
              <w:spacing w:before="49" w:line="219" w:lineRule="auto"/>
              <w:ind w:left="88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81F2F19">
            <w:pPr>
              <w:spacing w:before="49" w:line="219" w:lineRule="auto"/>
              <w:ind w:left="88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自筹</w:t>
            </w:r>
          </w:p>
          <w:p w14:paraId="4911D718">
            <w:pPr>
              <w:spacing w:before="52" w:line="221" w:lineRule="auto"/>
              <w:ind w:left="88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</w:tc>
        <w:tc>
          <w:tcPr>
            <w:tcW w:w="1294" w:type="dxa"/>
            <w:vAlign w:val="center"/>
          </w:tcPr>
          <w:p w14:paraId="392FF642">
            <w:pPr>
              <w:spacing w:before="248" w:line="291" w:lineRule="auto"/>
              <w:ind w:right="15"/>
              <w:jc w:val="center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任务目标(如吸纳农民就业人数、订单收购金额、收益分红金额等 )</w:t>
            </w:r>
          </w:p>
        </w:tc>
        <w:tc>
          <w:tcPr>
            <w:tcW w:w="1433" w:type="dxa"/>
            <w:vAlign w:val="center"/>
          </w:tcPr>
          <w:p w14:paraId="01CD4AD1">
            <w:pPr>
              <w:spacing w:before="49" w:line="290" w:lineRule="auto"/>
              <w:ind w:left="20" w:firstLine="9"/>
              <w:jc w:val="center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具体做法(如订单收购、股份合作、联合经营、社会化服务等)</w:t>
            </w: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0744A1AE">
            <w:pPr>
              <w:pStyle w:val="6"/>
            </w:pPr>
          </w:p>
        </w:tc>
      </w:tr>
      <w:tr w14:paraId="6CCA8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65" w:type="dxa"/>
            <w:vAlign w:val="center"/>
          </w:tcPr>
          <w:p w14:paraId="6143B873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30" w:type="dxa"/>
            <w:vAlign w:val="center"/>
          </w:tcPr>
          <w:p w14:paraId="57B04E47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集贤县</w:t>
            </w:r>
          </w:p>
        </w:tc>
        <w:tc>
          <w:tcPr>
            <w:tcW w:w="1067" w:type="dxa"/>
            <w:vAlign w:val="center"/>
          </w:tcPr>
          <w:p w14:paraId="3C561A64">
            <w:pPr>
              <w:spacing w:before="49" w:line="220" w:lineRule="auto"/>
              <w:ind w:left="54"/>
              <w:jc w:val="center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大米加工车间改造项目</w:t>
            </w:r>
          </w:p>
        </w:tc>
        <w:tc>
          <w:tcPr>
            <w:tcW w:w="1229" w:type="dxa"/>
            <w:vAlign w:val="center"/>
          </w:tcPr>
          <w:p w14:paraId="4E359A5D">
            <w:pPr>
              <w:spacing w:before="49" w:line="220" w:lineRule="auto"/>
              <w:ind w:left="54"/>
              <w:jc w:val="center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2026.0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-2026.12</w:t>
            </w:r>
          </w:p>
        </w:tc>
        <w:tc>
          <w:tcPr>
            <w:tcW w:w="1308" w:type="dxa"/>
            <w:vAlign w:val="center"/>
          </w:tcPr>
          <w:p w14:paraId="2C6F83D2">
            <w:pPr>
              <w:spacing w:before="49" w:line="220" w:lineRule="auto"/>
              <w:ind w:left="54"/>
              <w:jc w:val="center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集贤县康泰米业有限公司</w:t>
            </w:r>
          </w:p>
        </w:tc>
        <w:tc>
          <w:tcPr>
            <w:tcW w:w="674" w:type="dxa"/>
            <w:vAlign w:val="center"/>
          </w:tcPr>
          <w:p w14:paraId="6CBB40E7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民营企业</w:t>
            </w:r>
          </w:p>
        </w:tc>
        <w:tc>
          <w:tcPr>
            <w:tcW w:w="1405" w:type="dxa"/>
            <w:vAlign w:val="center"/>
          </w:tcPr>
          <w:p w14:paraId="7044E1DE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购置安装核心生产及配套设备，新增碾米机、厚度机、提升机等加工设备，配备米仓、稻壳仓等仓储设施，添置托盘等辅助用具，完善生产、仓储及转运配套体系。</w:t>
            </w:r>
          </w:p>
        </w:tc>
        <w:tc>
          <w:tcPr>
            <w:tcW w:w="1570" w:type="dxa"/>
            <w:vAlign w:val="center"/>
          </w:tcPr>
          <w:p w14:paraId="0FF69C27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对车间地面进行整体浇筑与硬化处理，完成厂区及车间内部整体装修改造，优化生产作业环境。</w:t>
            </w:r>
          </w:p>
        </w:tc>
        <w:tc>
          <w:tcPr>
            <w:tcW w:w="646" w:type="dxa"/>
            <w:vAlign w:val="top"/>
          </w:tcPr>
          <w:p w14:paraId="31406A81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</w:p>
        </w:tc>
        <w:tc>
          <w:tcPr>
            <w:tcW w:w="674" w:type="dxa"/>
            <w:vAlign w:val="top"/>
          </w:tcPr>
          <w:p w14:paraId="37401DB7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</w:p>
        </w:tc>
        <w:tc>
          <w:tcPr>
            <w:tcW w:w="675" w:type="dxa"/>
            <w:vAlign w:val="top"/>
          </w:tcPr>
          <w:p w14:paraId="1AF50DAD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14:paraId="0E7CE5E9">
            <w:pPr>
              <w:spacing w:before="49" w:line="220" w:lineRule="auto"/>
              <w:ind w:left="54"/>
              <w:jc w:val="center"/>
              <w:rPr>
                <w:rFonts w:hint="default" w:ascii="宋体" w:hAnsi="宋体" w:eastAsia="宋体" w:cs="宋体"/>
                <w:spacing w:val="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200</w:t>
            </w:r>
          </w:p>
        </w:tc>
        <w:tc>
          <w:tcPr>
            <w:tcW w:w="1294" w:type="dxa"/>
            <w:vAlign w:val="center"/>
          </w:tcPr>
          <w:p w14:paraId="0711253D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订单收购150万元</w:t>
            </w:r>
          </w:p>
        </w:tc>
        <w:tc>
          <w:tcPr>
            <w:tcW w:w="1433" w:type="dxa"/>
            <w:vAlign w:val="center"/>
          </w:tcPr>
          <w:p w14:paraId="031C304F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和农户订购优质品种水稻原粮，秋收时高出市场收购价格1%</w:t>
            </w:r>
          </w:p>
        </w:tc>
        <w:tc>
          <w:tcPr>
            <w:tcW w:w="530" w:type="dxa"/>
            <w:vAlign w:val="top"/>
          </w:tcPr>
          <w:p w14:paraId="459D5CAD">
            <w:pPr>
              <w:pStyle w:val="6"/>
            </w:pPr>
          </w:p>
        </w:tc>
      </w:tr>
      <w:tr w14:paraId="00BAA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5" w:type="dxa"/>
            <w:vAlign w:val="center"/>
          </w:tcPr>
          <w:p w14:paraId="20EFA16A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30" w:type="dxa"/>
            <w:vAlign w:val="center"/>
          </w:tcPr>
          <w:p w14:paraId="7BD692CB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集贤县</w:t>
            </w:r>
          </w:p>
        </w:tc>
        <w:tc>
          <w:tcPr>
            <w:tcW w:w="1067" w:type="dxa"/>
            <w:vAlign w:val="center"/>
          </w:tcPr>
          <w:p w14:paraId="5ED1CD1C">
            <w:pPr>
              <w:spacing w:before="49" w:line="220" w:lineRule="auto"/>
              <w:ind w:left="54"/>
              <w:jc w:val="center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水稻种子生产线升级改造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项目</w:t>
            </w:r>
          </w:p>
        </w:tc>
        <w:tc>
          <w:tcPr>
            <w:tcW w:w="1229" w:type="dxa"/>
            <w:vAlign w:val="center"/>
          </w:tcPr>
          <w:p w14:paraId="5E4BFA93">
            <w:pPr>
              <w:spacing w:before="49" w:line="220" w:lineRule="auto"/>
              <w:ind w:left="54"/>
              <w:jc w:val="center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2026.0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-2026.12</w:t>
            </w:r>
          </w:p>
        </w:tc>
        <w:tc>
          <w:tcPr>
            <w:tcW w:w="1308" w:type="dxa"/>
            <w:vAlign w:val="center"/>
          </w:tcPr>
          <w:p w14:paraId="4417BE07">
            <w:pPr>
              <w:spacing w:before="49" w:line="220" w:lineRule="auto"/>
              <w:ind w:left="54"/>
              <w:jc w:val="center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双鸭山市旭丰农业生产资料有限公司集贤分公司</w:t>
            </w:r>
          </w:p>
        </w:tc>
        <w:tc>
          <w:tcPr>
            <w:tcW w:w="674" w:type="dxa"/>
            <w:vAlign w:val="center"/>
          </w:tcPr>
          <w:p w14:paraId="0715C613">
            <w:pPr>
              <w:spacing w:before="49" w:line="220" w:lineRule="auto"/>
              <w:ind w:left="54"/>
              <w:jc w:val="center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民营企业</w:t>
            </w:r>
          </w:p>
        </w:tc>
        <w:tc>
          <w:tcPr>
            <w:tcW w:w="1405" w:type="dxa"/>
            <w:vAlign w:val="center"/>
          </w:tcPr>
          <w:p w14:paraId="10F89247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更新光选机、色选机及附属设施、自动排杂系统、除尘系统等；改造下杂仓，节能电机、噪声、种子原料仓自动启停等；新增提升机、自动夹袋缝包机、成品输送机等设备。</w:t>
            </w:r>
          </w:p>
        </w:tc>
        <w:tc>
          <w:tcPr>
            <w:tcW w:w="1570" w:type="dxa"/>
            <w:vAlign w:val="center"/>
          </w:tcPr>
          <w:p w14:paraId="492597B4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建设厂区安全消防设施，改造电路及照明、安全门、监控系统等；购置安装免破碎运输机、叉车、清选机、滚筒筛等设备；改造厂区排水、供暖、烘干系统及相关配套设施；升级种子化验设备，种子喷码机。</w:t>
            </w:r>
          </w:p>
        </w:tc>
        <w:tc>
          <w:tcPr>
            <w:tcW w:w="646" w:type="dxa"/>
            <w:vAlign w:val="top"/>
          </w:tcPr>
          <w:p w14:paraId="0C2A9EB5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</w:p>
        </w:tc>
        <w:tc>
          <w:tcPr>
            <w:tcW w:w="674" w:type="dxa"/>
            <w:vAlign w:val="top"/>
          </w:tcPr>
          <w:p w14:paraId="65DBC630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</w:p>
        </w:tc>
        <w:tc>
          <w:tcPr>
            <w:tcW w:w="675" w:type="dxa"/>
            <w:vAlign w:val="top"/>
          </w:tcPr>
          <w:p w14:paraId="1D7094C3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</w:p>
        </w:tc>
        <w:tc>
          <w:tcPr>
            <w:tcW w:w="675" w:type="dxa"/>
            <w:vAlign w:val="center"/>
          </w:tcPr>
          <w:p w14:paraId="5589B81A">
            <w:pPr>
              <w:spacing w:before="49" w:line="220" w:lineRule="auto"/>
              <w:ind w:left="54"/>
              <w:jc w:val="center"/>
              <w:rPr>
                <w:rFonts w:hint="default" w:ascii="宋体" w:hAnsi="宋体" w:eastAsia="宋体" w:cs="宋体"/>
                <w:spacing w:val="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230</w:t>
            </w:r>
          </w:p>
        </w:tc>
        <w:tc>
          <w:tcPr>
            <w:tcW w:w="1294" w:type="dxa"/>
            <w:vAlign w:val="center"/>
          </w:tcPr>
          <w:p w14:paraId="6D3139A1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订单收购金额2160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万元</w:t>
            </w:r>
          </w:p>
        </w:tc>
        <w:tc>
          <w:tcPr>
            <w:tcW w:w="1433" w:type="dxa"/>
            <w:vAlign w:val="center"/>
          </w:tcPr>
          <w:p w14:paraId="4C4BD54C">
            <w:pPr>
              <w:spacing w:before="49" w:line="220" w:lineRule="auto"/>
              <w:ind w:left="54"/>
              <w:rPr>
                <w:rFonts w:ascii="宋体" w:hAnsi="宋体" w:eastAsia="宋体" w:cs="宋体"/>
                <w:spacing w:val="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通过订单收购带动从业农民，保证农户粮食销售稳定</w:t>
            </w:r>
          </w:p>
        </w:tc>
        <w:tc>
          <w:tcPr>
            <w:tcW w:w="530" w:type="dxa"/>
            <w:vAlign w:val="top"/>
          </w:tcPr>
          <w:p w14:paraId="04DA0993">
            <w:pPr>
              <w:pStyle w:val="6"/>
            </w:pPr>
          </w:p>
        </w:tc>
      </w:tr>
    </w:tbl>
    <w:p w14:paraId="02B571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ADE30-529F-428C-93A0-422C82ED51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9D4C5F-5521-42DB-8747-78774185F79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E7E55F8-6346-40DE-8348-B0CB04FAFF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C5EC1A-681B-4382-95E6-DEB8354FD804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B5963"/>
    <w:rsid w:val="091B5963"/>
    <w:rsid w:val="0A7964DD"/>
    <w:rsid w:val="10EA0B23"/>
    <w:rsid w:val="13E1058D"/>
    <w:rsid w:val="21BC3427"/>
    <w:rsid w:val="23897339"/>
    <w:rsid w:val="2FE57FED"/>
    <w:rsid w:val="30C31AC9"/>
    <w:rsid w:val="34C226AB"/>
    <w:rsid w:val="37065930"/>
    <w:rsid w:val="389F313D"/>
    <w:rsid w:val="3C5462DE"/>
    <w:rsid w:val="4D4C0807"/>
    <w:rsid w:val="4D926C68"/>
    <w:rsid w:val="5875340D"/>
    <w:rsid w:val="75E330EF"/>
    <w:rsid w:val="775841CD"/>
    <w:rsid w:val="78E24EF8"/>
    <w:rsid w:val="7CB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2807</Words>
  <Characters>3083</Characters>
  <Lines>0</Lines>
  <Paragraphs>0</Paragraphs>
  <TotalTime>67</TotalTime>
  <ScaleCrop>false</ScaleCrop>
  <LinksUpToDate>false</LinksUpToDate>
  <CharactersWithSpaces>3166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2026-05-21T06:57:00Z</dcterms:created>
  <dc:creator>朵儿</dc:creator>
  <cp:lastModifiedBy>柏民啊</cp:lastModifiedBy>
  <cp:lastPrinted>2026-05-21T08:21:00Z</cp:lastPrinted>
  <dcterms:modified xsi:type="dcterms:W3CDTF">2026-05-25T07:53:38Z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70BC3CBA6262445CA13F7741FD4CF261_11</vt:lpwstr>
  </property>
  <property fmtid="{D5CDD505-2E9C-101B-9397-08002B2CF9AE}" pid="4" name="KSOTemplateDocerSaveRecord">
    <vt:lpwstr>eyJoZGlkIjoiMTZiMmE1ZTNmMjY4MmE2YjgyMDU0NGYwMmUwZjcxOTYiLCJ1c2VySWQiOiI3NjY0MjEwNDcifQ==</vt:lpwstr>
  </property>
</Properties>
</file>